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1AE" w:rsidRDefault="00992D1B" w:rsidP="00A423B9">
      <w:pPr>
        <w:spacing w:after="0"/>
        <w:rPr>
          <w:sz w:val="28"/>
          <w:szCs w:val="28"/>
        </w:rPr>
      </w:pPr>
      <w:r>
        <w:rPr>
          <w:sz w:val="28"/>
          <w:szCs w:val="28"/>
        </w:rPr>
        <w:t xml:space="preserve">     </w:t>
      </w:r>
      <w:r w:rsidR="00460841">
        <w:rPr>
          <w:sz w:val="28"/>
          <w:szCs w:val="28"/>
        </w:rPr>
        <w:t xml:space="preserve"> ARISTOTEL</w:t>
      </w:r>
      <w:r w:rsidR="00642BC1">
        <w:rPr>
          <w:sz w:val="28"/>
          <w:szCs w:val="28"/>
        </w:rPr>
        <w:t xml:space="preserve"> d.o.o.</w:t>
      </w:r>
      <w:r>
        <w:rPr>
          <w:sz w:val="28"/>
          <w:szCs w:val="28"/>
        </w:rPr>
        <w:t xml:space="preserve"> u stečaju</w:t>
      </w:r>
      <w:bookmarkStart w:id="0" w:name="_GoBack"/>
      <w:bookmarkEnd w:id="0"/>
    </w:p>
    <w:p w:rsidR="00460841" w:rsidRDefault="00460841" w:rsidP="00A423B9">
      <w:pPr>
        <w:spacing w:after="0"/>
        <w:rPr>
          <w:sz w:val="28"/>
          <w:szCs w:val="28"/>
        </w:rPr>
      </w:pPr>
      <w:r>
        <w:rPr>
          <w:sz w:val="28"/>
          <w:szCs w:val="28"/>
        </w:rPr>
        <w:t xml:space="preserve">     Varaždin,  Josipa Kozarca 16</w:t>
      </w:r>
      <w:r w:rsidR="00E963B5">
        <w:rPr>
          <w:sz w:val="28"/>
          <w:szCs w:val="28"/>
        </w:rPr>
        <w:t xml:space="preserve"> </w:t>
      </w:r>
      <w:r w:rsidR="006E6C4E">
        <w:rPr>
          <w:sz w:val="28"/>
          <w:szCs w:val="28"/>
        </w:rPr>
        <w:t xml:space="preserve">                                   </w:t>
      </w:r>
      <w:r w:rsidR="00A423B9">
        <w:rPr>
          <w:sz w:val="28"/>
          <w:szCs w:val="28"/>
        </w:rPr>
        <w:t xml:space="preserve">      </w:t>
      </w:r>
      <w:r w:rsidR="00642BC1">
        <w:rPr>
          <w:sz w:val="28"/>
          <w:szCs w:val="28"/>
        </w:rPr>
        <w:t xml:space="preserve"> </w:t>
      </w:r>
      <w:r w:rsidR="00A423B9">
        <w:rPr>
          <w:sz w:val="28"/>
          <w:szCs w:val="28"/>
        </w:rPr>
        <w:t xml:space="preserve"> </w:t>
      </w:r>
      <w:r>
        <w:rPr>
          <w:sz w:val="28"/>
          <w:szCs w:val="28"/>
        </w:rPr>
        <w:t xml:space="preserve">TRGOVAČKI </w:t>
      </w:r>
      <w:r w:rsidR="00A423B9">
        <w:rPr>
          <w:sz w:val="28"/>
          <w:szCs w:val="28"/>
        </w:rPr>
        <w:t xml:space="preserve"> </w:t>
      </w:r>
      <w:r>
        <w:rPr>
          <w:sz w:val="28"/>
          <w:szCs w:val="28"/>
        </w:rPr>
        <w:t>SUD</w:t>
      </w:r>
      <w:r w:rsidR="00A423B9">
        <w:rPr>
          <w:sz w:val="28"/>
          <w:szCs w:val="28"/>
        </w:rPr>
        <w:t xml:space="preserve">                       </w:t>
      </w:r>
    </w:p>
    <w:p w:rsidR="00642BC1" w:rsidRDefault="00460841" w:rsidP="00A423B9">
      <w:pPr>
        <w:spacing w:after="0"/>
        <w:rPr>
          <w:sz w:val="28"/>
          <w:szCs w:val="28"/>
        </w:rPr>
      </w:pPr>
      <w:r>
        <w:rPr>
          <w:sz w:val="28"/>
          <w:szCs w:val="28"/>
        </w:rPr>
        <w:t xml:space="preserve">        </w:t>
      </w:r>
      <w:r w:rsidR="00E963B5">
        <w:rPr>
          <w:sz w:val="28"/>
          <w:szCs w:val="28"/>
        </w:rPr>
        <w:t>Varaždin,</w:t>
      </w:r>
      <w:r w:rsidR="00937EB2">
        <w:rPr>
          <w:sz w:val="28"/>
          <w:szCs w:val="28"/>
        </w:rPr>
        <w:t xml:space="preserve"> </w:t>
      </w:r>
      <w:r w:rsidR="00992D1B">
        <w:rPr>
          <w:sz w:val="28"/>
          <w:szCs w:val="28"/>
        </w:rPr>
        <w:t>12</w:t>
      </w:r>
      <w:r w:rsidR="00E963B5">
        <w:rPr>
          <w:sz w:val="28"/>
          <w:szCs w:val="28"/>
        </w:rPr>
        <w:t>.</w:t>
      </w:r>
      <w:r>
        <w:rPr>
          <w:sz w:val="28"/>
          <w:szCs w:val="28"/>
        </w:rPr>
        <w:t xml:space="preserve"> </w:t>
      </w:r>
      <w:r w:rsidR="00E963B5">
        <w:rPr>
          <w:sz w:val="28"/>
          <w:szCs w:val="28"/>
        </w:rPr>
        <w:t>0</w:t>
      </w:r>
      <w:r>
        <w:rPr>
          <w:sz w:val="28"/>
          <w:szCs w:val="28"/>
        </w:rPr>
        <w:t>7</w:t>
      </w:r>
      <w:r w:rsidR="00642BC1">
        <w:rPr>
          <w:sz w:val="28"/>
          <w:szCs w:val="28"/>
        </w:rPr>
        <w:t>.</w:t>
      </w:r>
      <w:r>
        <w:rPr>
          <w:sz w:val="28"/>
          <w:szCs w:val="28"/>
        </w:rPr>
        <w:t xml:space="preserve"> </w:t>
      </w:r>
      <w:r w:rsidR="00642BC1">
        <w:rPr>
          <w:sz w:val="28"/>
          <w:szCs w:val="28"/>
        </w:rPr>
        <w:t>2016</w:t>
      </w:r>
      <w:r w:rsidR="00937EB2">
        <w:rPr>
          <w:sz w:val="28"/>
          <w:szCs w:val="28"/>
        </w:rPr>
        <w:t xml:space="preserve">                   </w:t>
      </w:r>
      <w:r w:rsidR="00CF31AE">
        <w:rPr>
          <w:sz w:val="28"/>
          <w:szCs w:val="28"/>
        </w:rPr>
        <w:t xml:space="preserve">                </w:t>
      </w:r>
      <w:r w:rsidR="00642BC1">
        <w:rPr>
          <w:sz w:val="28"/>
          <w:szCs w:val="28"/>
        </w:rPr>
        <w:t xml:space="preserve">              </w:t>
      </w:r>
      <w:r>
        <w:rPr>
          <w:sz w:val="28"/>
          <w:szCs w:val="28"/>
        </w:rPr>
        <w:t xml:space="preserve">   </w:t>
      </w:r>
      <w:r w:rsidR="00CF31AE">
        <w:rPr>
          <w:sz w:val="28"/>
          <w:szCs w:val="28"/>
        </w:rPr>
        <w:t xml:space="preserve"> U VARAŽDINU</w:t>
      </w:r>
    </w:p>
    <w:p w:rsidR="00460841" w:rsidRDefault="00460841" w:rsidP="00A423B9">
      <w:pPr>
        <w:spacing w:after="0"/>
        <w:rPr>
          <w:sz w:val="28"/>
          <w:szCs w:val="28"/>
        </w:rPr>
      </w:pPr>
      <w:r>
        <w:rPr>
          <w:sz w:val="28"/>
          <w:szCs w:val="28"/>
        </w:rPr>
        <w:t xml:space="preserve">                                                                                                      Braće Radić 2</w:t>
      </w:r>
    </w:p>
    <w:p w:rsidR="00AA3DD3" w:rsidRDefault="00CF31AE" w:rsidP="00A423B9">
      <w:pPr>
        <w:spacing w:after="0"/>
        <w:rPr>
          <w:sz w:val="28"/>
          <w:szCs w:val="28"/>
        </w:rPr>
      </w:pPr>
      <w:r>
        <w:rPr>
          <w:sz w:val="28"/>
          <w:szCs w:val="28"/>
        </w:rPr>
        <w:t xml:space="preserve">                                                                        </w:t>
      </w:r>
      <w:r w:rsidR="00460841">
        <w:rPr>
          <w:sz w:val="28"/>
          <w:szCs w:val="28"/>
        </w:rPr>
        <w:t xml:space="preserve">              Poslovni broj: 4 St-481</w:t>
      </w:r>
      <w:r>
        <w:rPr>
          <w:sz w:val="28"/>
          <w:szCs w:val="28"/>
        </w:rPr>
        <w:t>/</w:t>
      </w:r>
      <w:r w:rsidR="00460841">
        <w:rPr>
          <w:sz w:val="28"/>
          <w:szCs w:val="28"/>
        </w:rPr>
        <w:t>15-18</w:t>
      </w:r>
    </w:p>
    <w:p w:rsidR="001E369E" w:rsidRDefault="001E369E" w:rsidP="002B429F">
      <w:pPr>
        <w:spacing w:after="0"/>
        <w:jc w:val="both"/>
        <w:rPr>
          <w:sz w:val="28"/>
          <w:szCs w:val="28"/>
        </w:rPr>
      </w:pPr>
      <w:r>
        <w:rPr>
          <w:sz w:val="28"/>
          <w:szCs w:val="28"/>
        </w:rPr>
        <w:t xml:space="preserve">                                                                                      </w:t>
      </w:r>
      <w:r w:rsidR="00CF31AE">
        <w:rPr>
          <w:sz w:val="28"/>
          <w:szCs w:val="28"/>
        </w:rPr>
        <w:t xml:space="preserve">    </w:t>
      </w:r>
    </w:p>
    <w:p w:rsidR="00274736" w:rsidRDefault="00274736" w:rsidP="002B429F">
      <w:pPr>
        <w:spacing w:after="0"/>
        <w:jc w:val="both"/>
        <w:rPr>
          <w:sz w:val="24"/>
          <w:szCs w:val="24"/>
        </w:rPr>
      </w:pPr>
    </w:p>
    <w:p w:rsidR="00274736" w:rsidRDefault="00274736" w:rsidP="002B429F">
      <w:pPr>
        <w:spacing w:after="0"/>
        <w:jc w:val="both"/>
        <w:rPr>
          <w:b/>
          <w:sz w:val="24"/>
          <w:szCs w:val="24"/>
        </w:rPr>
      </w:pPr>
      <w:r>
        <w:rPr>
          <w:sz w:val="24"/>
          <w:szCs w:val="24"/>
        </w:rPr>
        <w:t xml:space="preserve">                                         </w:t>
      </w:r>
    </w:p>
    <w:p w:rsidR="00274736" w:rsidRDefault="00274736" w:rsidP="002B429F">
      <w:pPr>
        <w:spacing w:after="0"/>
        <w:jc w:val="both"/>
        <w:rPr>
          <w:b/>
          <w:sz w:val="24"/>
          <w:szCs w:val="24"/>
        </w:rPr>
      </w:pPr>
    </w:p>
    <w:p w:rsidR="00FD5BE1" w:rsidRDefault="00274736" w:rsidP="002B429F">
      <w:pPr>
        <w:spacing w:after="0"/>
        <w:jc w:val="both"/>
        <w:rPr>
          <w:sz w:val="28"/>
          <w:szCs w:val="28"/>
        </w:rPr>
      </w:pPr>
      <w:r>
        <w:rPr>
          <w:b/>
          <w:sz w:val="24"/>
          <w:szCs w:val="24"/>
        </w:rPr>
        <w:tab/>
      </w:r>
      <w:r w:rsidR="002B429F">
        <w:rPr>
          <w:sz w:val="28"/>
          <w:szCs w:val="28"/>
        </w:rPr>
        <w:t xml:space="preserve">            </w:t>
      </w:r>
    </w:p>
    <w:p w:rsidR="002B429F" w:rsidRDefault="002B429F" w:rsidP="002B429F">
      <w:pPr>
        <w:spacing w:after="0"/>
        <w:jc w:val="both"/>
        <w:rPr>
          <w:sz w:val="28"/>
          <w:szCs w:val="28"/>
        </w:rPr>
      </w:pPr>
      <w:r>
        <w:rPr>
          <w:sz w:val="28"/>
          <w:szCs w:val="28"/>
        </w:rPr>
        <w:t xml:space="preserve">                                                                                                                                                            </w:t>
      </w:r>
    </w:p>
    <w:p w:rsidR="002B429F" w:rsidRDefault="002B429F" w:rsidP="002B429F">
      <w:pPr>
        <w:spacing w:after="0"/>
        <w:jc w:val="both"/>
        <w:rPr>
          <w:sz w:val="28"/>
          <w:szCs w:val="28"/>
        </w:rPr>
      </w:pPr>
    </w:p>
    <w:p w:rsidR="002B429F" w:rsidRDefault="008A3680" w:rsidP="002B429F">
      <w:pPr>
        <w:spacing w:after="0"/>
        <w:jc w:val="both"/>
        <w:rPr>
          <w:b/>
          <w:sz w:val="28"/>
          <w:szCs w:val="28"/>
        </w:rPr>
      </w:pPr>
      <w:r>
        <w:rPr>
          <w:b/>
          <w:sz w:val="28"/>
          <w:szCs w:val="28"/>
        </w:rPr>
        <w:t xml:space="preserve">  </w:t>
      </w:r>
      <w:r w:rsidR="002B429F">
        <w:rPr>
          <w:b/>
          <w:sz w:val="28"/>
          <w:szCs w:val="28"/>
        </w:rPr>
        <w:t xml:space="preserve">                                     </w:t>
      </w:r>
      <w:r w:rsidR="008B5E73">
        <w:rPr>
          <w:b/>
          <w:sz w:val="28"/>
          <w:szCs w:val="28"/>
        </w:rPr>
        <w:t xml:space="preserve">          </w:t>
      </w:r>
      <w:r w:rsidR="002B429F">
        <w:rPr>
          <w:b/>
          <w:sz w:val="28"/>
          <w:szCs w:val="28"/>
        </w:rPr>
        <w:t xml:space="preserve">    I Z V J E Š Ć E</w:t>
      </w:r>
    </w:p>
    <w:p w:rsidR="002B429F" w:rsidRDefault="002B429F" w:rsidP="002B429F">
      <w:pPr>
        <w:spacing w:after="0"/>
        <w:jc w:val="both"/>
        <w:rPr>
          <w:b/>
          <w:sz w:val="28"/>
          <w:szCs w:val="28"/>
        </w:rPr>
      </w:pPr>
    </w:p>
    <w:p w:rsidR="002B429F" w:rsidRDefault="002B429F" w:rsidP="002B429F">
      <w:pPr>
        <w:spacing w:after="0"/>
        <w:jc w:val="both"/>
        <w:rPr>
          <w:b/>
          <w:sz w:val="28"/>
          <w:szCs w:val="28"/>
        </w:rPr>
      </w:pPr>
      <w:r>
        <w:rPr>
          <w:b/>
          <w:sz w:val="28"/>
          <w:szCs w:val="28"/>
        </w:rPr>
        <w:t xml:space="preserve">stečajnog upravitelja o radnjama poduzetim u stečajnom postupku nad </w:t>
      </w:r>
    </w:p>
    <w:p w:rsidR="002B429F" w:rsidRDefault="00642BC1" w:rsidP="002B429F">
      <w:pPr>
        <w:spacing w:after="0"/>
        <w:jc w:val="both"/>
        <w:rPr>
          <w:b/>
          <w:sz w:val="28"/>
          <w:szCs w:val="28"/>
        </w:rPr>
      </w:pPr>
      <w:r>
        <w:rPr>
          <w:b/>
          <w:sz w:val="28"/>
          <w:szCs w:val="28"/>
        </w:rPr>
        <w:t xml:space="preserve"> </w:t>
      </w:r>
      <w:r w:rsidR="00460841">
        <w:rPr>
          <w:b/>
          <w:sz w:val="28"/>
          <w:szCs w:val="28"/>
        </w:rPr>
        <w:t xml:space="preserve">   tvrtkom ARISTOTEL d.o.o. iz Varaždina, Josipa Kozarca 16</w:t>
      </w:r>
    </w:p>
    <w:p w:rsidR="002B429F" w:rsidRPr="002B55B1" w:rsidRDefault="002B429F" w:rsidP="002B429F">
      <w:pPr>
        <w:spacing w:after="0"/>
        <w:jc w:val="both"/>
        <w:rPr>
          <w:b/>
          <w:sz w:val="24"/>
          <w:szCs w:val="24"/>
        </w:rPr>
      </w:pPr>
    </w:p>
    <w:p w:rsidR="002B429F" w:rsidRDefault="002B429F" w:rsidP="002B429F">
      <w:pPr>
        <w:spacing w:after="0"/>
        <w:jc w:val="both"/>
        <w:rPr>
          <w:sz w:val="24"/>
          <w:szCs w:val="24"/>
        </w:rPr>
      </w:pPr>
      <w:r w:rsidRPr="002B55B1">
        <w:rPr>
          <w:sz w:val="24"/>
          <w:szCs w:val="24"/>
        </w:rPr>
        <w:t>Temeljem rješenja Trgovačkog suda u Varaždinu o otvaranju stečajnog postupka nad t</w:t>
      </w:r>
      <w:r w:rsidR="00460841">
        <w:rPr>
          <w:sz w:val="24"/>
          <w:szCs w:val="24"/>
        </w:rPr>
        <w:t>vrtkom ARISTOTEL</w:t>
      </w:r>
      <w:r w:rsidR="004E7385">
        <w:rPr>
          <w:sz w:val="24"/>
          <w:szCs w:val="24"/>
        </w:rPr>
        <w:t xml:space="preserve"> d.o.o. i</w:t>
      </w:r>
      <w:r w:rsidR="00460841">
        <w:rPr>
          <w:sz w:val="24"/>
          <w:szCs w:val="24"/>
        </w:rPr>
        <w:t>z Varaždina, Josipa Kozarca 16</w:t>
      </w:r>
      <w:r w:rsidRPr="002B55B1">
        <w:rPr>
          <w:sz w:val="24"/>
          <w:szCs w:val="24"/>
        </w:rPr>
        <w:t xml:space="preserve"> od </w:t>
      </w:r>
      <w:r w:rsidR="00460841">
        <w:rPr>
          <w:sz w:val="24"/>
          <w:szCs w:val="24"/>
        </w:rPr>
        <w:t>12. svibnja</w:t>
      </w:r>
      <w:r w:rsidR="004E7385">
        <w:rPr>
          <w:sz w:val="24"/>
          <w:szCs w:val="24"/>
        </w:rPr>
        <w:t xml:space="preserve">  2016. g</w:t>
      </w:r>
      <w:r w:rsidRPr="002B55B1">
        <w:rPr>
          <w:sz w:val="24"/>
          <w:szCs w:val="24"/>
        </w:rPr>
        <w:t>odine</w:t>
      </w:r>
      <w:r>
        <w:rPr>
          <w:sz w:val="24"/>
          <w:szCs w:val="24"/>
        </w:rPr>
        <w:t xml:space="preserve"> </w:t>
      </w:r>
      <w:r w:rsidR="004E7385">
        <w:rPr>
          <w:sz w:val="24"/>
          <w:szCs w:val="24"/>
        </w:rPr>
        <w:t>s</w:t>
      </w:r>
      <w:r w:rsidRPr="002B55B1">
        <w:rPr>
          <w:sz w:val="24"/>
          <w:szCs w:val="24"/>
        </w:rPr>
        <w:t xml:space="preserve">tečajni upravitelj Antun Mišanović </w:t>
      </w:r>
      <w:r>
        <w:rPr>
          <w:sz w:val="24"/>
          <w:szCs w:val="24"/>
        </w:rPr>
        <w:t xml:space="preserve"> </w:t>
      </w:r>
      <w:r w:rsidRPr="002B55B1">
        <w:rPr>
          <w:sz w:val="24"/>
          <w:szCs w:val="24"/>
        </w:rPr>
        <w:t>podnosi gore navedeno izvješće</w:t>
      </w:r>
      <w:r>
        <w:rPr>
          <w:sz w:val="24"/>
          <w:szCs w:val="24"/>
        </w:rPr>
        <w:t>.</w:t>
      </w:r>
    </w:p>
    <w:p w:rsidR="002B429F" w:rsidRDefault="002B429F" w:rsidP="002B429F">
      <w:pPr>
        <w:spacing w:after="0"/>
        <w:jc w:val="both"/>
        <w:rPr>
          <w:sz w:val="24"/>
          <w:szCs w:val="24"/>
        </w:rPr>
      </w:pPr>
    </w:p>
    <w:p w:rsidR="00FD5BE1" w:rsidRDefault="00FD5BE1" w:rsidP="002B429F">
      <w:pPr>
        <w:spacing w:after="0"/>
        <w:jc w:val="both"/>
        <w:rPr>
          <w:sz w:val="24"/>
          <w:szCs w:val="24"/>
        </w:rPr>
      </w:pPr>
    </w:p>
    <w:p w:rsidR="00FD5BE1" w:rsidRDefault="00FD5BE1" w:rsidP="002B429F">
      <w:pPr>
        <w:spacing w:after="0"/>
        <w:jc w:val="both"/>
        <w:rPr>
          <w:sz w:val="24"/>
          <w:szCs w:val="24"/>
        </w:rPr>
      </w:pPr>
    </w:p>
    <w:p w:rsidR="00803BC1" w:rsidRDefault="00803BC1" w:rsidP="002B429F">
      <w:pPr>
        <w:spacing w:after="0"/>
        <w:jc w:val="both"/>
        <w:rPr>
          <w:sz w:val="24"/>
          <w:szCs w:val="24"/>
        </w:rPr>
      </w:pPr>
    </w:p>
    <w:p w:rsidR="002B429F" w:rsidRPr="002B55B1" w:rsidRDefault="002B429F" w:rsidP="002B429F">
      <w:pPr>
        <w:spacing w:after="0"/>
        <w:jc w:val="both"/>
        <w:rPr>
          <w:b/>
          <w:sz w:val="24"/>
          <w:szCs w:val="24"/>
        </w:rPr>
      </w:pPr>
    </w:p>
    <w:p w:rsidR="002B429F" w:rsidRPr="002B55B1" w:rsidRDefault="002B429F" w:rsidP="002B429F">
      <w:pPr>
        <w:spacing w:after="0"/>
        <w:jc w:val="both"/>
        <w:rPr>
          <w:b/>
          <w:sz w:val="24"/>
          <w:szCs w:val="24"/>
        </w:rPr>
      </w:pPr>
      <w:r w:rsidRPr="002B55B1">
        <w:rPr>
          <w:b/>
          <w:sz w:val="24"/>
          <w:szCs w:val="24"/>
        </w:rPr>
        <w:t xml:space="preserve"> </w:t>
      </w:r>
      <w:r w:rsidRPr="002B55B1">
        <w:rPr>
          <w:b/>
          <w:sz w:val="24"/>
          <w:szCs w:val="24"/>
        </w:rPr>
        <w:tab/>
        <w:t>OPĆI PODACI O STEČAJNOM DUŽNIKU I RAZLOG ZA POKRETANJE STEČAJNOG</w:t>
      </w:r>
      <w:r w:rsidRPr="002B55B1">
        <w:rPr>
          <w:b/>
          <w:sz w:val="24"/>
          <w:szCs w:val="24"/>
        </w:rPr>
        <w:br/>
        <w:t xml:space="preserve">                                                             POSTUPKA</w:t>
      </w:r>
    </w:p>
    <w:p w:rsidR="002B429F" w:rsidRDefault="002B429F" w:rsidP="002B429F">
      <w:pPr>
        <w:spacing w:after="0"/>
        <w:jc w:val="both"/>
        <w:rPr>
          <w:b/>
          <w:sz w:val="24"/>
          <w:szCs w:val="24"/>
        </w:rPr>
      </w:pPr>
      <w:r w:rsidRPr="002B55B1">
        <w:rPr>
          <w:b/>
          <w:sz w:val="24"/>
          <w:szCs w:val="24"/>
        </w:rPr>
        <w:t xml:space="preserve">            </w:t>
      </w:r>
    </w:p>
    <w:p w:rsidR="002B429F" w:rsidRDefault="002B429F" w:rsidP="002B429F">
      <w:pPr>
        <w:spacing w:after="0"/>
        <w:jc w:val="both"/>
        <w:rPr>
          <w:b/>
          <w:sz w:val="24"/>
          <w:szCs w:val="24"/>
        </w:rPr>
      </w:pPr>
    </w:p>
    <w:p w:rsidR="002B429F" w:rsidRDefault="002B429F" w:rsidP="002B429F">
      <w:pPr>
        <w:spacing w:after="0"/>
        <w:jc w:val="both"/>
        <w:rPr>
          <w:sz w:val="24"/>
          <w:szCs w:val="24"/>
        </w:rPr>
      </w:pPr>
      <w:r>
        <w:rPr>
          <w:b/>
          <w:sz w:val="24"/>
          <w:szCs w:val="24"/>
        </w:rPr>
        <w:tab/>
      </w:r>
      <w:r w:rsidRPr="00E306CD">
        <w:rPr>
          <w:sz w:val="24"/>
          <w:szCs w:val="24"/>
        </w:rPr>
        <w:t>Stečajni dužnik</w:t>
      </w:r>
      <w:r w:rsidR="00C51DAE">
        <w:rPr>
          <w:sz w:val="24"/>
          <w:szCs w:val="24"/>
        </w:rPr>
        <w:t xml:space="preserve"> ARISTOTEL d.o.o. iz Varaždina, Josipa Kozarca 16</w:t>
      </w:r>
      <w:r>
        <w:rPr>
          <w:sz w:val="24"/>
          <w:szCs w:val="24"/>
        </w:rPr>
        <w:t xml:space="preserve"> upisan j</w:t>
      </w:r>
      <w:r w:rsidR="00EC720D">
        <w:rPr>
          <w:sz w:val="24"/>
          <w:szCs w:val="24"/>
        </w:rPr>
        <w:t>e u registar Trgovačkog suda u V</w:t>
      </w:r>
      <w:r>
        <w:rPr>
          <w:sz w:val="24"/>
          <w:szCs w:val="24"/>
        </w:rPr>
        <w:t>ar</w:t>
      </w:r>
      <w:r w:rsidR="00C51DAE">
        <w:rPr>
          <w:sz w:val="24"/>
          <w:szCs w:val="24"/>
        </w:rPr>
        <w:t>aždinu pod brojem MBS: 010079457, OIB: 18247391562</w:t>
      </w:r>
      <w:r>
        <w:rPr>
          <w:sz w:val="24"/>
          <w:szCs w:val="24"/>
        </w:rPr>
        <w:t xml:space="preserve"> i radi se o društvu sa ograničenom odgovornošću.</w:t>
      </w:r>
    </w:p>
    <w:p w:rsidR="002B429F" w:rsidRDefault="00C51DAE" w:rsidP="002B429F">
      <w:pPr>
        <w:spacing w:after="0"/>
        <w:jc w:val="both"/>
        <w:rPr>
          <w:sz w:val="24"/>
          <w:szCs w:val="24"/>
        </w:rPr>
      </w:pPr>
      <w:r>
        <w:rPr>
          <w:sz w:val="24"/>
          <w:szCs w:val="24"/>
        </w:rPr>
        <w:tab/>
        <w:t>Osoba ovlaštena za zastupanje</w:t>
      </w:r>
      <w:r w:rsidR="00BD16ED">
        <w:rPr>
          <w:sz w:val="24"/>
          <w:szCs w:val="24"/>
        </w:rPr>
        <w:t xml:space="preserve"> i direktor</w:t>
      </w:r>
      <w:r w:rsidR="00745BF1">
        <w:rPr>
          <w:sz w:val="24"/>
          <w:szCs w:val="24"/>
        </w:rPr>
        <w:t xml:space="preserve"> od 2011. godine do otvaranja stečajnog postupka </w:t>
      </w:r>
      <w:r w:rsidR="00BD16ED">
        <w:rPr>
          <w:sz w:val="24"/>
          <w:szCs w:val="24"/>
        </w:rPr>
        <w:t xml:space="preserve"> bio je gospodin </w:t>
      </w:r>
      <w:r>
        <w:rPr>
          <w:sz w:val="24"/>
          <w:szCs w:val="24"/>
        </w:rPr>
        <w:t xml:space="preserve">Simon </w:t>
      </w:r>
      <w:proofErr w:type="spellStart"/>
      <w:r>
        <w:rPr>
          <w:sz w:val="24"/>
          <w:szCs w:val="24"/>
        </w:rPr>
        <w:t>Gradišnik</w:t>
      </w:r>
      <w:proofErr w:type="spellEnd"/>
      <w:r>
        <w:rPr>
          <w:sz w:val="24"/>
          <w:szCs w:val="24"/>
        </w:rPr>
        <w:t xml:space="preserve"> iz Slovenije, Slovenska Bistrica, Križni Vrh 054</w:t>
      </w:r>
      <w:r w:rsidR="002B429F">
        <w:rPr>
          <w:sz w:val="24"/>
          <w:szCs w:val="24"/>
        </w:rPr>
        <w:t>, a društvo se je</w:t>
      </w:r>
      <w:r w:rsidR="00EC547F">
        <w:rPr>
          <w:sz w:val="24"/>
          <w:szCs w:val="24"/>
        </w:rPr>
        <w:t xml:space="preserve"> b</w:t>
      </w:r>
      <w:r>
        <w:rPr>
          <w:sz w:val="24"/>
          <w:szCs w:val="24"/>
        </w:rPr>
        <w:t>avilo prodajom financijskih usluga</w:t>
      </w:r>
      <w:r w:rsidR="00EC547F">
        <w:rPr>
          <w:sz w:val="24"/>
          <w:szCs w:val="24"/>
        </w:rPr>
        <w:t xml:space="preserve"> i na dan otvaranja st</w:t>
      </w:r>
      <w:r w:rsidR="00C93D1B">
        <w:rPr>
          <w:sz w:val="24"/>
          <w:szCs w:val="24"/>
        </w:rPr>
        <w:t>ečajnog postupka nad društvom 12. svibnja</w:t>
      </w:r>
      <w:r w:rsidR="00EC547F">
        <w:rPr>
          <w:sz w:val="24"/>
          <w:szCs w:val="24"/>
        </w:rPr>
        <w:t xml:space="preserve"> 2016. godine nije imalo niti jednog zaposlenog djelatnika.</w:t>
      </w:r>
    </w:p>
    <w:p w:rsidR="005F1692" w:rsidRDefault="00D27404" w:rsidP="005F1692">
      <w:pPr>
        <w:spacing w:after="0"/>
        <w:jc w:val="both"/>
        <w:rPr>
          <w:sz w:val="24"/>
          <w:szCs w:val="24"/>
        </w:rPr>
      </w:pPr>
      <w:r>
        <w:rPr>
          <w:sz w:val="24"/>
          <w:szCs w:val="24"/>
        </w:rPr>
        <w:tab/>
      </w:r>
      <w:r w:rsidR="005F1692">
        <w:rPr>
          <w:sz w:val="24"/>
          <w:szCs w:val="24"/>
        </w:rPr>
        <w:t>Trgovačko društvo osnovano je</w:t>
      </w:r>
      <w:r w:rsidR="00745BF1">
        <w:rPr>
          <w:sz w:val="24"/>
          <w:szCs w:val="24"/>
        </w:rPr>
        <w:t xml:space="preserve"> i prvi puta upisano u sudski registar 21. listopada 2010. godine pri Trgovačkom sudu  u  Bjelovaru sa tadašnjim direktorom Nikolom Končarom </w:t>
      </w:r>
      <w:r w:rsidR="00745BF1">
        <w:rPr>
          <w:sz w:val="24"/>
          <w:szCs w:val="24"/>
        </w:rPr>
        <w:lastRenderedPageBreak/>
        <w:t>iz Brloga, Brlog 238, da bi se 15. prosinca</w:t>
      </w:r>
      <w:r w:rsidR="00B0418F">
        <w:rPr>
          <w:sz w:val="24"/>
          <w:szCs w:val="24"/>
        </w:rPr>
        <w:t xml:space="preserve"> 2010. g</w:t>
      </w:r>
      <w:r w:rsidR="00745BF1">
        <w:rPr>
          <w:sz w:val="24"/>
          <w:szCs w:val="24"/>
        </w:rPr>
        <w:t>odine društvo preselilo u Varaždin i registriralo na Trgovačkom sudu u Varaždinu</w:t>
      </w:r>
      <w:r w:rsidR="00AA1011">
        <w:rPr>
          <w:sz w:val="24"/>
          <w:szCs w:val="24"/>
        </w:rPr>
        <w:t xml:space="preserve"> sa adresom Josipa Kozarca 16.</w:t>
      </w:r>
    </w:p>
    <w:p w:rsidR="00745BF1" w:rsidRDefault="00B0418F" w:rsidP="005F1692">
      <w:pPr>
        <w:spacing w:after="0"/>
        <w:jc w:val="both"/>
        <w:rPr>
          <w:sz w:val="24"/>
          <w:szCs w:val="24"/>
        </w:rPr>
      </w:pPr>
      <w:r>
        <w:rPr>
          <w:sz w:val="24"/>
          <w:szCs w:val="24"/>
        </w:rPr>
        <w:tab/>
        <w:t>¸Poslj</w:t>
      </w:r>
      <w:r w:rsidR="00745BF1">
        <w:rPr>
          <w:sz w:val="24"/>
          <w:szCs w:val="24"/>
        </w:rPr>
        <w:t>ednje financijsko izvješ</w:t>
      </w:r>
      <w:r>
        <w:rPr>
          <w:sz w:val="24"/>
          <w:szCs w:val="24"/>
        </w:rPr>
        <w:t>će društvo ARISTOTEL d.o.o. iz V</w:t>
      </w:r>
      <w:r w:rsidR="00745BF1">
        <w:rPr>
          <w:sz w:val="24"/>
          <w:szCs w:val="24"/>
        </w:rPr>
        <w:t xml:space="preserve">araždina izradilo je za 2010. </w:t>
      </w:r>
      <w:r>
        <w:rPr>
          <w:sz w:val="24"/>
          <w:szCs w:val="24"/>
        </w:rPr>
        <w:t>g</w:t>
      </w:r>
      <w:r w:rsidR="00745BF1">
        <w:rPr>
          <w:sz w:val="24"/>
          <w:szCs w:val="24"/>
        </w:rPr>
        <w:t>odinu i predalo ga</w:t>
      </w:r>
      <w:r>
        <w:rPr>
          <w:sz w:val="24"/>
          <w:szCs w:val="24"/>
        </w:rPr>
        <w:t xml:space="preserve"> </w:t>
      </w:r>
      <w:r w:rsidR="00745BF1">
        <w:rPr>
          <w:sz w:val="24"/>
          <w:szCs w:val="24"/>
        </w:rPr>
        <w:t xml:space="preserve">je </w:t>
      </w:r>
      <w:r>
        <w:rPr>
          <w:sz w:val="24"/>
          <w:szCs w:val="24"/>
        </w:rPr>
        <w:t xml:space="preserve">nadležnim službama </w:t>
      </w:r>
      <w:r w:rsidR="00745BF1">
        <w:rPr>
          <w:sz w:val="24"/>
          <w:szCs w:val="24"/>
        </w:rPr>
        <w:t>30. 06. 2011.</w:t>
      </w:r>
      <w:r>
        <w:rPr>
          <w:sz w:val="24"/>
          <w:szCs w:val="24"/>
        </w:rPr>
        <w:t>, te se od tog datuma društvo ne može financijski pratiti, a nemoguće je i locirati adresu društva, budući na adresi u Varaždinu, Josipa Kozarca 16 u stanu u kojem je društvo poslovalo danas stanuju bivši vlasnici stana koji i danas vode sud</w:t>
      </w:r>
      <w:r w:rsidR="00593713">
        <w:rPr>
          <w:sz w:val="24"/>
          <w:szCs w:val="24"/>
        </w:rPr>
        <w:t>s</w:t>
      </w:r>
      <w:r>
        <w:rPr>
          <w:sz w:val="24"/>
          <w:szCs w:val="24"/>
        </w:rPr>
        <w:t>ki spor oko utvrđivanja vlasništva nad stanom u kojem je poslovalo društvo ARISTOTEL d.o.o.</w:t>
      </w:r>
    </w:p>
    <w:p w:rsidR="00A7066C" w:rsidRDefault="00A7066C" w:rsidP="005F1692">
      <w:pPr>
        <w:spacing w:after="0"/>
        <w:jc w:val="both"/>
        <w:rPr>
          <w:sz w:val="24"/>
          <w:szCs w:val="24"/>
        </w:rPr>
      </w:pPr>
      <w:r>
        <w:rPr>
          <w:sz w:val="24"/>
          <w:szCs w:val="24"/>
        </w:rPr>
        <w:tab/>
        <w:t xml:space="preserve">Protiv društva ARISTOTEL d.o.o. se pri Županijskom sudu u zagrebu vodi kazneni postupak pod brojem KUS-55/14 koji će odrediti i daljnji tok stečajnog postupak, jer se kazneni postupak odnosi na nezakonite radnje kod sklapanja i realizacije kreditnih aranžmana koji su imali za posljedicu prijepis imovine stečajnih dužnika na tvrtku ARISTOTEL d.o.o. u svrhu davanja hipoteke za dobivene kredite. </w:t>
      </w:r>
    </w:p>
    <w:p w:rsidR="00996015" w:rsidRDefault="00996015" w:rsidP="005F1692">
      <w:pPr>
        <w:spacing w:after="0"/>
        <w:jc w:val="both"/>
        <w:rPr>
          <w:sz w:val="24"/>
          <w:szCs w:val="24"/>
        </w:rPr>
      </w:pPr>
      <w:r>
        <w:rPr>
          <w:sz w:val="24"/>
          <w:szCs w:val="24"/>
        </w:rPr>
        <w:tab/>
        <w:t xml:space="preserve">Razlozi za otvaranje ovog stečajnog postupka proizlaze iz Rješenja Ministarstva financija od 28 listopada 2013. godine, kojim se dokazuje kako je današnji stečajni dužnik ispunio razloge za otvaranje stečajnog postupka nesposobnošću za plaćanje, blokadom žiro računa u </w:t>
      </w:r>
      <w:r w:rsidR="005D0D6A">
        <w:rPr>
          <w:sz w:val="24"/>
          <w:szCs w:val="24"/>
        </w:rPr>
        <w:t>neprekinutom trajanju od 1250 dana, a  koja je tada iznosila 1.409.548,28 kuna.</w:t>
      </w:r>
    </w:p>
    <w:p w:rsidR="005D0D6A" w:rsidRDefault="005D0D6A" w:rsidP="005F1692">
      <w:pPr>
        <w:spacing w:after="0"/>
        <w:jc w:val="both"/>
        <w:rPr>
          <w:sz w:val="24"/>
          <w:szCs w:val="24"/>
        </w:rPr>
      </w:pPr>
      <w:r>
        <w:rPr>
          <w:sz w:val="24"/>
          <w:szCs w:val="24"/>
        </w:rPr>
        <w:tab/>
        <w:t xml:space="preserve">Radi prethodno navedenoga sud je rješenjem St-1481/15-7 od 8. </w:t>
      </w:r>
      <w:r w:rsidR="008A3680">
        <w:rPr>
          <w:sz w:val="24"/>
          <w:szCs w:val="24"/>
        </w:rPr>
        <w:t>v</w:t>
      </w:r>
      <w:r w:rsidR="002E79B6">
        <w:rPr>
          <w:sz w:val="24"/>
          <w:szCs w:val="24"/>
        </w:rPr>
        <w:t>eljače 2016. p</w:t>
      </w:r>
      <w:r>
        <w:rPr>
          <w:sz w:val="24"/>
          <w:szCs w:val="24"/>
        </w:rPr>
        <w:t>okrenuo prethodni postupak radi utvrđivanja uvjeta za otvaranje stečajnog postupka, a na koju raspravu predstavnik dužnika uz uredno dostavljen poziv nije došao, pa je predstavnik predlagatelja u cijelosti ostao pri zahtjevu za otvaranjem st</w:t>
      </w:r>
      <w:r w:rsidR="002E79B6">
        <w:rPr>
          <w:sz w:val="24"/>
          <w:szCs w:val="24"/>
        </w:rPr>
        <w:t>ečajnog postupka, koji je i otvoren</w:t>
      </w:r>
      <w:r>
        <w:rPr>
          <w:sz w:val="24"/>
          <w:szCs w:val="24"/>
        </w:rPr>
        <w:t xml:space="preserve"> 12. svibnja 2016. godine.</w:t>
      </w:r>
    </w:p>
    <w:p w:rsidR="00B13046" w:rsidRDefault="00B13046" w:rsidP="005F1692">
      <w:pPr>
        <w:spacing w:after="0"/>
        <w:jc w:val="both"/>
        <w:rPr>
          <w:sz w:val="24"/>
          <w:szCs w:val="24"/>
        </w:rPr>
      </w:pPr>
      <w:r>
        <w:rPr>
          <w:sz w:val="24"/>
          <w:szCs w:val="24"/>
        </w:rPr>
        <w:tab/>
      </w:r>
    </w:p>
    <w:p w:rsidR="00FD5BE1" w:rsidRDefault="00FD5BE1" w:rsidP="005F1692">
      <w:pPr>
        <w:spacing w:after="0"/>
        <w:jc w:val="both"/>
        <w:rPr>
          <w:sz w:val="24"/>
          <w:szCs w:val="24"/>
        </w:rPr>
      </w:pPr>
    </w:p>
    <w:p w:rsidR="00AA1011" w:rsidRDefault="00AA1011" w:rsidP="00AA1011">
      <w:pPr>
        <w:spacing w:after="0"/>
        <w:jc w:val="both"/>
        <w:rPr>
          <w:sz w:val="24"/>
          <w:szCs w:val="24"/>
        </w:rPr>
      </w:pPr>
    </w:p>
    <w:p w:rsidR="002B429F" w:rsidRPr="00E306CD" w:rsidRDefault="00363898" w:rsidP="002B429F">
      <w:pPr>
        <w:spacing w:after="0"/>
        <w:jc w:val="both"/>
        <w:rPr>
          <w:sz w:val="24"/>
          <w:szCs w:val="24"/>
        </w:rPr>
      </w:pPr>
      <w:r>
        <w:rPr>
          <w:sz w:val="24"/>
          <w:szCs w:val="24"/>
        </w:rPr>
        <w:t xml:space="preserve"> </w:t>
      </w:r>
    </w:p>
    <w:p w:rsidR="002B429F" w:rsidRDefault="002B429F" w:rsidP="002B429F">
      <w:pPr>
        <w:spacing w:after="0"/>
        <w:jc w:val="both"/>
        <w:rPr>
          <w:b/>
          <w:sz w:val="24"/>
          <w:szCs w:val="24"/>
        </w:rPr>
      </w:pPr>
      <w:r>
        <w:rPr>
          <w:sz w:val="28"/>
          <w:szCs w:val="28"/>
        </w:rPr>
        <w:t xml:space="preserve">                      </w:t>
      </w:r>
      <w:r>
        <w:rPr>
          <w:b/>
          <w:sz w:val="24"/>
          <w:szCs w:val="24"/>
        </w:rPr>
        <w:t>RADNJE PODUZETE U STEČA</w:t>
      </w:r>
      <w:r w:rsidR="00A851A3">
        <w:rPr>
          <w:b/>
          <w:sz w:val="24"/>
          <w:szCs w:val="24"/>
        </w:rPr>
        <w:t>JNOM POSTUPKU ZA RAZDOBLJE od 12.05</w:t>
      </w:r>
      <w:r>
        <w:rPr>
          <w:b/>
          <w:sz w:val="24"/>
          <w:szCs w:val="24"/>
        </w:rPr>
        <w:t>.2016</w:t>
      </w:r>
    </w:p>
    <w:p w:rsidR="002B429F" w:rsidRDefault="002B429F" w:rsidP="002B429F">
      <w:pPr>
        <w:spacing w:after="0"/>
        <w:jc w:val="both"/>
        <w:rPr>
          <w:b/>
          <w:sz w:val="24"/>
          <w:szCs w:val="24"/>
        </w:rPr>
      </w:pPr>
      <w:r>
        <w:rPr>
          <w:b/>
          <w:sz w:val="24"/>
          <w:szCs w:val="24"/>
        </w:rPr>
        <w:t xml:space="preserve">                                          </w:t>
      </w:r>
      <w:r w:rsidR="000A4F2D">
        <w:rPr>
          <w:b/>
          <w:sz w:val="24"/>
          <w:szCs w:val="24"/>
        </w:rPr>
        <w:t xml:space="preserve">    </w:t>
      </w:r>
      <w:r w:rsidR="00A851A3">
        <w:rPr>
          <w:b/>
          <w:sz w:val="24"/>
          <w:szCs w:val="24"/>
        </w:rPr>
        <w:t xml:space="preserve">                           do 15.07</w:t>
      </w:r>
      <w:r>
        <w:rPr>
          <w:b/>
          <w:sz w:val="24"/>
          <w:szCs w:val="24"/>
        </w:rPr>
        <w:t>.2016.</w:t>
      </w:r>
    </w:p>
    <w:p w:rsidR="002B429F" w:rsidRDefault="002B429F" w:rsidP="002B429F">
      <w:pPr>
        <w:spacing w:after="0"/>
        <w:jc w:val="both"/>
        <w:rPr>
          <w:b/>
          <w:sz w:val="24"/>
          <w:szCs w:val="24"/>
        </w:rPr>
      </w:pPr>
    </w:p>
    <w:p w:rsidR="002B429F" w:rsidRDefault="002B429F" w:rsidP="002B429F">
      <w:pPr>
        <w:spacing w:after="0"/>
        <w:jc w:val="both"/>
        <w:rPr>
          <w:b/>
          <w:sz w:val="24"/>
          <w:szCs w:val="24"/>
        </w:rPr>
      </w:pPr>
    </w:p>
    <w:p w:rsidR="002B429F" w:rsidRDefault="002B429F" w:rsidP="002B429F">
      <w:pPr>
        <w:spacing w:after="0"/>
        <w:jc w:val="both"/>
        <w:rPr>
          <w:sz w:val="24"/>
          <w:szCs w:val="24"/>
        </w:rPr>
      </w:pPr>
      <w:r>
        <w:rPr>
          <w:sz w:val="24"/>
          <w:szCs w:val="24"/>
        </w:rPr>
        <w:t>Od dana otvaranja steča</w:t>
      </w:r>
      <w:r w:rsidR="0075611B">
        <w:rPr>
          <w:sz w:val="24"/>
          <w:szCs w:val="24"/>
        </w:rPr>
        <w:t>jnog postupka n</w:t>
      </w:r>
      <w:r w:rsidR="00A851A3">
        <w:rPr>
          <w:sz w:val="24"/>
          <w:szCs w:val="24"/>
        </w:rPr>
        <w:t>ad tvrtkom ARISTOTEL d.o.o. iz Varaždina, Josipa Kozarca 16   12</w:t>
      </w:r>
      <w:r w:rsidR="0075611B">
        <w:rPr>
          <w:sz w:val="24"/>
          <w:szCs w:val="24"/>
        </w:rPr>
        <w:t>.</w:t>
      </w:r>
      <w:r w:rsidR="00A851A3">
        <w:rPr>
          <w:sz w:val="24"/>
          <w:szCs w:val="24"/>
        </w:rPr>
        <w:t xml:space="preserve"> svibnja</w:t>
      </w:r>
      <w:r>
        <w:rPr>
          <w:sz w:val="24"/>
          <w:szCs w:val="24"/>
        </w:rPr>
        <w:t xml:space="preserve"> 2016. godine poduzeo sam slijedeće radnje:</w:t>
      </w:r>
    </w:p>
    <w:p w:rsidR="002B429F" w:rsidRDefault="002B429F" w:rsidP="002B429F">
      <w:pPr>
        <w:spacing w:after="0"/>
        <w:jc w:val="both"/>
        <w:rPr>
          <w:sz w:val="24"/>
          <w:szCs w:val="24"/>
        </w:rPr>
      </w:pPr>
    </w:p>
    <w:p w:rsidR="002B429F" w:rsidRDefault="00A851A3" w:rsidP="000A4F2D">
      <w:pPr>
        <w:pStyle w:val="Odlomakpopisa"/>
        <w:numPr>
          <w:ilvl w:val="0"/>
          <w:numId w:val="4"/>
        </w:numPr>
        <w:spacing w:after="0"/>
        <w:jc w:val="both"/>
        <w:rPr>
          <w:sz w:val="24"/>
          <w:szCs w:val="24"/>
        </w:rPr>
      </w:pPr>
      <w:r>
        <w:rPr>
          <w:sz w:val="24"/>
          <w:szCs w:val="24"/>
        </w:rPr>
        <w:t>Informirao sam se u vezi kaznenih postupaka protiv stečajnog dužnika pri Županijskom sudu u Zagrebu  u smislu sagledavanja načina poslovanja stečajnog dužnika u proteklom vremenu</w:t>
      </w:r>
    </w:p>
    <w:p w:rsidR="002B429F" w:rsidRDefault="00A851A3" w:rsidP="000A4F2D">
      <w:pPr>
        <w:pStyle w:val="Odlomakpopisa"/>
        <w:numPr>
          <w:ilvl w:val="0"/>
          <w:numId w:val="4"/>
        </w:numPr>
        <w:spacing w:after="0"/>
        <w:jc w:val="both"/>
        <w:rPr>
          <w:sz w:val="24"/>
          <w:szCs w:val="24"/>
        </w:rPr>
      </w:pPr>
      <w:r>
        <w:rPr>
          <w:sz w:val="24"/>
          <w:szCs w:val="24"/>
        </w:rPr>
        <w:t>Vršio sam nekoliko dana uvid u spis u svrhu moguće procjene vrijednost nekretnina koje su predmet moguće stečajne mase</w:t>
      </w:r>
      <w:r w:rsidR="002B429F">
        <w:rPr>
          <w:sz w:val="24"/>
          <w:szCs w:val="24"/>
        </w:rPr>
        <w:t>.</w:t>
      </w:r>
    </w:p>
    <w:p w:rsidR="002B429F" w:rsidRDefault="000A4F2D" w:rsidP="000A4F2D">
      <w:pPr>
        <w:pStyle w:val="Odlomakpopisa"/>
        <w:numPr>
          <w:ilvl w:val="0"/>
          <w:numId w:val="4"/>
        </w:numPr>
        <w:spacing w:after="0"/>
        <w:jc w:val="both"/>
        <w:rPr>
          <w:sz w:val="24"/>
          <w:szCs w:val="24"/>
        </w:rPr>
      </w:pPr>
      <w:r>
        <w:rPr>
          <w:sz w:val="24"/>
          <w:szCs w:val="24"/>
        </w:rPr>
        <w:t>Vršena je analiza poslovanja stečajnog dužnika sa ocjenom razloga za otvaranje stečajnog postupka.</w:t>
      </w:r>
    </w:p>
    <w:p w:rsidR="000A4F2D" w:rsidRDefault="000A4F2D" w:rsidP="000A4F2D">
      <w:pPr>
        <w:pStyle w:val="Odlomakpopisa"/>
        <w:numPr>
          <w:ilvl w:val="0"/>
          <w:numId w:val="4"/>
        </w:numPr>
        <w:spacing w:after="0"/>
        <w:jc w:val="both"/>
        <w:rPr>
          <w:sz w:val="24"/>
          <w:szCs w:val="24"/>
        </w:rPr>
      </w:pPr>
      <w:r>
        <w:rPr>
          <w:sz w:val="24"/>
          <w:szCs w:val="24"/>
        </w:rPr>
        <w:t xml:space="preserve">Izrađene su tablice prispjelih tražbina </w:t>
      </w:r>
    </w:p>
    <w:p w:rsidR="000A4F2D" w:rsidRPr="000A4F2D" w:rsidRDefault="000A4F2D" w:rsidP="000A4F2D">
      <w:pPr>
        <w:pStyle w:val="Odlomakpopisa"/>
        <w:numPr>
          <w:ilvl w:val="0"/>
          <w:numId w:val="4"/>
        </w:numPr>
        <w:spacing w:after="0"/>
        <w:jc w:val="both"/>
        <w:rPr>
          <w:sz w:val="24"/>
          <w:szCs w:val="24"/>
        </w:rPr>
      </w:pPr>
      <w:r>
        <w:rPr>
          <w:sz w:val="24"/>
          <w:szCs w:val="24"/>
        </w:rPr>
        <w:lastRenderedPageBreak/>
        <w:t>Radi nedostatka financijsko računovodstvenih p</w:t>
      </w:r>
      <w:r w:rsidR="00A851A3">
        <w:rPr>
          <w:sz w:val="24"/>
          <w:szCs w:val="24"/>
        </w:rPr>
        <w:t>odataka koji se ne vode od 2010. Godine ili su nedostupni, nije moguće utvrd</w:t>
      </w:r>
      <w:r w:rsidR="00D00278">
        <w:rPr>
          <w:sz w:val="24"/>
          <w:szCs w:val="24"/>
        </w:rPr>
        <w:t>iti dugovanja i potraživanja stečajnog dužnika u ovoj fazi provođenja stečajnog postupka, pa će se takva analiza vršiti za svaki predmet posebno</w:t>
      </w:r>
      <w:r w:rsidR="006F0C5C">
        <w:rPr>
          <w:sz w:val="24"/>
          <w:szCs w:val="24"/>
        </w:rPr>
        <w:t>.</w:t>
      </w:r>
    </w:p>
    <w:p w:rsidR="00D27404" w:rsidRDefault="00D27404" w:rsidP="002B429F">
      <w:pPr>
        <w:spacing w:after="0"/>
        <w:jc w:val="both"/>
        <w:rPr>
          <w:sz w:val="24"/>
          <w:szCs w:val="24"/>
        </w:rPr>
      </w:pPr>
    </w:p>
    <w:p w:rsidR="00FD5BE1" w:rsidRDefault="00FD5BE1" w:rsidP="002B429F">
      <w:pPr>
        <w:spacing w:after="0"/>
        <w:jc w:val="both"/>
        <w:rPr>
          <w:sz w:val="24"/>
          <w:szCs w:val="24"/>
        </w:rPr>
      </w:pPr>
    </w:p>
    <w:p w:rsidR="00FD5BE1" w:rsidRDefault="00FD5BE1" w:rsidP="002B429F">
      <w:pPr>
        <w:spacing w:after="0"/>
        <w:jc w:val="both"/>
        <w:rPr>
          <w:sz w:val="24"/>
          <w:szCs w:val="24"/>
        </w:rPr>
      </w:pPr>
    </w:p>
    <w:p w:rsidR="00803BC1" w:rsidRDefault="00803BC1" w:rsidP="002B429F">
      <w:pPr>
        <w:spacing w:after="0"/>
        <w:jc w:val="both"/>
        <w:rPr>
          <w:sz w:val="24"/>
          <w:szCs w:val="24"/>
        </w:rPr>
      </w:pPr>
    </w:p>
    <w:p w:rsidR="00FD5BE1" w:rsidRDefault="00FD5BE1" w:rsidP="002B429F">
      <w:pPr>
        <w:spacing w:after="0"/>
        <w:jc w:val="both"/>
        <w:rPr>
          <w:sz w:val="24"/>
          <w:szCs w:val="24"/>
        </w:rPr>
      </w:pPr>
    </w:p>
    <w:p w:rsidR="002B429F" w:rsidRDefault="002B429F" w:rsidP="002B429F">
      <w:pPr>
        <w:spacing w:after="0"/>
        <w:jc w:val="both"/>
        <w:rPr>
          <w:sz w:val="24"/>
          <w:szCs w:val="24"/>
        </w:rPr>
      </w:pPr>
    </w:p>
    <w:p w:rsidR="002B429F" w:rsidRDefault="002B429F" w:rsidP="002B429F">
      <w:pPr>
        <w:spacing w:after="0"/>
        <w:jc w:val="both"/>
        <w:rPr>
          <w:b/>
          <w:sz w:val="24"/>
          <w:szCs w:val="24"/>
        </w:rPr>
      </w:pPr>
      <w:r>
        <w:rPr>
          <w:sz w:val="24"/>
          <w:szCs w:val="24"/>
        </w:rPr>
        <w:t xml:space="preserve">       </w:t>
      </w:r>
      <w:r w:rsidR="006F0C5C">
        <w:rPr>
          <w:sz w:val="24"/>
          <w:szCs w:val="24"/>
        </w:rPr>
        <w:t xml:space="preserve">                   </w:t>
      </w:r>
      <w:r>
        <w:rPr>
          <w:sz w:val="24"/>
          <w:szCs w:val="24"/>
        </w:rPr>
        <w:t xml:space="preserve"> </w:t>
      </w:r>
      <w:r w:rsidR="006F0C5C">
        <w:rPr>
          <w:b/>
          <w:sz w:val="24"/>
          <w:szCs w:val="24"/>
        </w:rPr>
        <w:t>POČET</w:t>
      </w:r>
      <w:r w:rsidR="000A3598">
        <w:rPr>
          <w:b/>
          <w:sz w:val="24"/>
          <w:szCs w:val="24"/>
        </w:rPr>
        <w:t xml:space="preserve">NA BILANCA ARISTOTEL </w:t>
      </w:r>
      <w:r>
        <w:rPr>
          <w:b/>
          <w:sz w:val="24"/>
          <w:szCs w:val="24"/>
        </w:rPr>
        <w:t xml:space="preserve"> d.o.o. u stečaju</w:t>
      </w:r>
    </w:p>
    <w:p w:rsidR="002B429F" w:rsidRDefault="002B429F" w:rsidP="002B429F">
      <w:pPr>
        <w:spacing w:after="0"/>
        <w:jc w:val="both"/>
        <w:rPr>
          <w:b/>
          <w:sz w:val="24"/>
          <w:szCs w:val="24"/>
        </w:rPr>
      </w:pPr>
    </w:p>
    <w:p w:rsidR="002B429F" w:rsidRDefault="002B429F" w:rsidP="00E86B64">
      <w:pPr>
        <w:spacing w:after="0"/>
        <w:ind w:firstLine="708"/>
        <w:jc w:val="both"/>
        <w:rPr>
          <w:sz w:val="24"/>
          <w:szCs w:val="24"/>
        </w:rPr>
      </w:pPr>
      <w:r w:rsidRPr="006F69E4">
        <w:rPr>
          <w:sz w:val="24"/>
          <w:szCs w:val="24"/>
        </w:rPr>
        <w:t>U skladu s čl</w:t>
      </w:r>
      <w:r>
        <w:rPr>
          <w:sz w:val="24"/>
          <w:szCs w:val="24"/>
        </w:rPr>
        <w:t>.</w:t>
      </w:r>
      <w:r w:rsidRPr="006F69E4">
        <w:rPr>
          <w:sz w:val="24"/>
          <w:szCs w:val="24"/>
        </w:rPr>
        <w:t>89 točka 4</w:t>
      </w:r>
      <w:r>
        <w:rPr>
          <w:sz w:val="24"/>
          <w:szCs w:val="24"/>
        </w:rPr>
        <w:t xml:space="preserve"> Stečajnog zakona</w:t>
      </w:r>
      <w:r w:rsidR="00E86B64">
        <w:rPr>
          <w:sz w:val="24"/>
          <w:szCs w:val="24"/>
        </w:rPr>
        <w:t xml:space="preserve"> nije bilo moguće iskazati</w:t>
      </w:r>
      <w:r>
        <w:rPr>
          <w:sz w:val="24"/>
          <w:szCs w:val="24"/>
        </w:rPr>
        <w:t xml:space="preserve"> početno stanje imovin</w:t>
      </w:r>
      <w:r w:rsidR="00D27404">
        <w:rPr>
          <w:sz w:val="24"/>
          <w:szCs w:val="24"/>
        </w:rPr>
        <w:t>e</w:t>
      </w:r>
      <w:r>
        <w:rPr>
          <w:sz w:val="24"/>
          <w:szCs w:val="24"/>
        </w:rPr>
        <w:t xml:space="preserve">  stečajnog dužnika na dan otvaranja stečajnog </w:t>
      </w:r>
      <w:r w:rsidR="00E86B64">
        <w:rPr>
          <w:sz w:val="24"/>
          <w:szCs w:val="24"/>
        </w:rPr>
        <w:t>postupka,</w:t>
      </w:r>
      <w:r w:rsidR="000A3598">
        <w:rPr>
          <w:sz w:val="24"/>
          <w:szCs w:val="24"/>
        </w:rPr>
        <w:t xml:space="preserve"> </w:t>
      </w:r>
      <w:r w:rsidR="00E86B64">
        <w:rPr>
          <w:sz w:val="24"/>
          <w:szCs w:val="24"/>
        </w:rPr>
        <w:t>jer ne postoje podaci za izradu bilance kao što je to spomenuto u točki 5. prethodnog poglavlja.</w:t>
      </w:r>
    </w:p>
    <w:p w:rsidR="00E86B64" w:rsidRDefault="00E86B64" w:rsidP="00E86B64">
      <w:pPr>
        <w:spacing w:after="0"/>
        <w:ind w:firstLine="708"/>
        <w:jc w:val="both"/>
        <w:rPr>
          <w:sz w:val="24"/>
          <w:szCs w:val="24"/>
        </w:rPr>
      </w:pPr>
      <w:r>
        <w:rPr>
          <w:sz w:val="24"/>
          <w:szCs w:val="24"/>
        </w:rPr>
        <w:t>Početna bilanca stečaja moći</w:t>
      </w:r>
      <w:r w:rsidR="004768BC">
        <w:rPr>
          <w:sz w:val="24"/>
          <w:szCs w:val="24"/>
        </w:rPr>
        <w:t xml:space="preserve"> </w:t>
      </w:r>
      <w:r>
        <w:rPr>
          <w:sz w:val="24"/>
          <w:szCs w:val="24"/>
        </w:rPr>
        <w:t xml:space="preserve">će se izraditi u </w:t>
      </w:r>
      <w:r w:rsidR="004768BC">
        <w:rPr>
          <w:sz w:val="24"/>
          <w:szCs w:val="24"/>
        </w:rPr>
        <w:t>potpunosti nakon ispitnog i iz</w:t>
      </w:r>
      <w:r>
        <w:rPr>
          <w:sz w:val="24"/>
          <w:szCs w:val="24"/>
        </w:rPr>
        <w:t>vješ</w:t>
      </w:r>
      <w:r w:rsidR="000A3598">
        <w:rPr>
          <w:sz w:val="24"/>
          <w:szCs w:val="24"/>
        </w:rPr>
        <w:t>tajnog ročišta</w:t>
      </w:r>
      <w:r>
        <w:rPr>
          <w:sz w:val="24"/>
          <w:szCs w:val="24"/>
        </w:rPr>
        <w:t>,</w:t>
      </w:r>
      <w:r w:rsidR="000A3598">
        <w:rPr>
          <w:sz w:val="24"/>
          <w:szCs w:val="24"/>
        </w:rPr>
        <w:t xml:space="preserve"> </w:t>
      </w:r>
      <w:r>
        <w:rPr>
          <w:sz w:val="24"/>
          <w:szCs w:val="24"/>
        </w:rPr>
        <w:t>kada će se vjerovnici izjasniti o nastavku</w:t>
      </w:r>
      <w:r w:rsidR="004768BC">
        <w:rPr>
          <w:sz w:val="24"/>
          <w:szCs w:val="24"/>
        </w:rPr>
        <w:t>, nač</w:t>
      </w:r>
      <w:r w:rsidR="00184DA0">
        <w:rPr>
          <w:sz w:val="24"/>
          <w:szCs w:val="24"/>
        </w:rPr>
        <w:t>inu i financiranju nastavka steč</w:t>
      </w:r>
      <w:r w:rsidR="000A3598">
        <w:rPr>
          <w:sz w:val="24"/>
          <w:szCs w:val="24"/>
        </w:rPr>
        <w:t>ajnog postupka i kada će se kroz</w:t>
      </w:r>
      <w:r w:rsidR="005116E4">
        <w:rPr>
          <w:sz w:val="24"/>
          <w:szCs w:val="24"/>
        </w:rPr>
        <w:t xml:space="preserve"> procjenu svake pojedinačne nekret</w:t>
      </w:r>
      <w:r w:rsidR="000A3598">
        <w:rPr>
          <w:sz w:val="24"/>
          <w:szCs w:val="24"/>
        </w:rPr>
        <w:t>nine iz ovog predmeta moći procijeniti početna bilanca stečaja.</w:t>
      </w:r>
    </w:p>
    <w:p w:rsidR="000A3598" w:rsidRDefault="002E79B6" w:rsidP="00E86B64">
      <w:pPr>
        <w:spacing w:after="0"/>
        <w:ind w:firstLine="708"/>
        <w:jc w:val="both"/>
        <w:rPr>
          <w:sz w:val="24"/>
          <w:szCs w:val="24"/>
        </w:rPr>
      </w:pPr>
      <w:r>
        <w:rPr>
          <w:sz w:val="24"/>
          <w:szCs w:val="24"/>
        </w:rPr>
        <w:t xml:space="preserve"> K</w:t>
      </w:r>
      <w:r w:rsidR="000A3598">
        <w:rPr>
          <w:sz w:val="24"/>
          <w:szCs w:val="24"/>
        </w:rPr>
        <w:t>ako za stečajnog dužnika ARISTOTEL d.o.o. ne postoji nikakva dokumentacija o financijsko računovodstvenim aktivnostima tvrt</w:t>
      </w:r>
      <w:r w:rsidR="008C2348">
        <w:rPr>
          <w:sz w:val="24"/>
          <w:szCs w:val="24"/>
        </w:rPr>
        <w:t>k</w:t>
      </w:r>
      <w:r w:rsidR="000A3598">
        <w:rPr>
          <w:sz w:val="24"/>
          <w:szCs w:val="24"/>
        </w:rPr>
        <w:t>e,</w:t>
      </w:r>
      <w:r w:rsidR="008C2348">
        <w:rPr>
          <w:sz w:val="24"/>
          <w:szCs w:val="24"/>
        </w:rPr>
        <w:t xml:space="preserve"> </w:t>
      </w:r>
      <w:r w:rsidR="000A3598">
        <w:rPr>
          <w:sz w:val="24"/>
          <w:szCs w:val="24"/>
        </w:rPr>
        <w:t xml:space="preserve">ne postoji bruto bilanca, </w:t>
      </w:r>
      <w:r w:rsidR="008C2348">
        <w:rPr>
          <w:sz w:val="24"/>
          <w:szCs w:val="24"/>
        </w:rPr>
        <w:t>i kartice dužnika i dobavljača, pa se u ovom stečajnom postupku ne mogu koristiti uobičajeni standardi za vođenje financija i knjigovodstva za početnu bilancu stečaja</w:t>
      </w:r>
      <w:r w:rsidR="0076000F">
        <w:rPr>
          <w:sz w:val="24"/>
          <w:szCs w:val="24"/>
        </w:rPr>
        <w:t>.</w:t>
      </w:r>
    </w:p>
    <w:p w:rsidR="005116E4" w:rsidRDefault="002E79B6" w:rsidP="00E86B64">
      <w:pPr>
        <w:spacing w:after="0"/>
        <w:ind w:firstLine="708"/>
        <w:jc w:val="both"/>
        <w:rPr>
          <w:sz w:val="24"/>
          <w:szCs w:val="24"/>
        </w:rPr>
      </w:pPr>
      <w:r>
        <w:rPr>
          <w:sz w:val="24"/>
          <w:szCs w:val="24"/>
        </w:rPr>
        <w:t>U cilju približnog informiranja</w:t>
      </w:r>
      <w:r w:rsidR="005116E4">
        <w:rPr>
          <w:sz w:val="24"/>
          <w:szCs w:val="24"/>
        </w:rPr>
        <w:t xml:space="preserve"> vjerovnika izradio sam vrlo grubu procjenu nekretnina koje su predm</w:t>
      </w:r>
      <w:r>
        <w:rPr>
          <w:sz w:val="24"/>
          <w:szCs w:val="24"/>
        </w:rPr>
        <w:t>et ovog stečajnog postupka, na način</w:t>
      </w:r>
      <w:r w:rsidR="005116E4">
        <w:rPr>
          <w:sz w:val="24"/>
          <w:szCs w:val="24"/>
        </w:rPr>
        <w:t xml:space="preserve"> da je ovaj sud dobio popis nekretnina iz gruntovnica Osijek, Pula, Varaždin, Sisak, Virovitica i Bjelovar, a koje nekretnine su predmet imovine stečajnog dužnika i koje su kroz zemljišne knjige opisane u svojim pripadajućim površinama.</w:t>
      </w:r>
    </w:p>
    <w:p w:rsidR="002B0E9A" w:rsidRDefault="005116E4" w:rsidP="005116E4">
      <w:pPr>
        <w:spacing w:after="0"/>
        <w:jc w:val="both"/>
        <w:rPr>
          <w:sz w:val="24"/>
          <w:szCs w:val="24"/>
        </w:rPr>
      </w:pPr>
      <w:r>
        <w:rPr>
          <w:sz w:val="24"/>
          <w:szCs w:val="24"/>
        </w:rPr>
        <w:t>Isto tako su ovom sudu p</w:t>
      </w:r>
      <w:r w:rsidR="002E79B6">
        <w:rPr>
          <w:sz w:val="24"/>
          <w:szCs w:val="24"/>
        </w:rPr>
        <w:t>oslane cijene nekretnina za spomenute</w:t>
      </w:r>
      <w:r>
        <w:rPr>
          <w:sz w:val="24"/>
          <w:szCs w:val="24"/>
        </w:rPr>
        <w:t xml:space="preserve"> općine, pa sam </w:t>
      </w:r>
      <w:r w:rsidR="00CB3280">
        <w:rPr>
          <w:sz w:val="24"/>
          <w:szCs w:val="24"/>
        </w:rPr>
        <w:t>iz takvih podataka izračunao vrlo grubo vrijedn</w:t>
      </w:r>
      <w:r w:rsidR="002E79B6">
        <w:rPr>
          <w:sz w:val="24"/>
          <w:szCs w:val="24"/>
        </w:rPr>
        <w:t xml:space="preserve">ost </w:t>
      </w:r>
      <w:r w:rsidR="002B0E9A">
        <w:rPr>
          <w:sz w:val="24"/>
          <w:szCs w:val="24"/>
        </w:rPr>
        <w:t xml:space="preserve"> stečajne mase koja se kreće u visini od oko 4.000.000 kuna s time da tri</w:t>
      </w:r>
      <w:r w:rsidR="002E79B6">
        <w:rPr>
          <w:sz w:val="24"/>
          <w:szCs w:val="24"/>
        </w:rPr>
        <w:t xml:space="preserve"> predmetne</w:t>
      </w:r>
      <w:r w:rsidR="002B0E9A">
        <w:rPr>
          <w:sz w:val="24"/>
          <w:szCs w:val="24"/>
        </w:rPr>
        <w:t xml:space="preserve"> nekretnine</w:t>
      </w:r>
      <w:r w:rsidR="002E79B6">
        <w:rPr>
          <w:sz w:val="24"/>
          <w:szCs w:val="24"/>
        </w:rPr>
        <w:t xml:space="preserve"> stečajnog dužnika</w:t>
      </w:r>
      <w:r w:rsidR="002B0E9A">
        <w:rPr>
          <w:sz w:val="24"/>
          <w:szCs w:val="24"/>
        </w:rPr>
        <w:t xml:space="preserve"> nisu obuhvaćene ovom procjenom radi nedostatnosti</w:t>
      </w:r>
      <w:r w:rsidR="002E79B6">
        <w:rPr>
          <w:sz w:val="24"/>
          <w:szCs w:val="24"/>
        </w:rPr>
        <w:t xml:space="preserve"> visina</w:t>
      </w:r>
      <w:r w:rsidR="002B0E9A">
        <w:rPr>
          <w:sz w:val="24"/>
          <w:szCs w:val="24"/>
        </w:rPr>
        <w:t xml:space="preserve"> cijena i</w:t>
      </w:r>
      <w:r w:rsidR="002E79B6">
        <w:rPr>
          <w:sz w:val="24"/>
          <w:szCs w:val="24"/>
        </w:rPr>
        <w:t xml:space="preserve"> točnih</w:t>
      </w:r>
      <w:r w:rsidR="002B0E9A">
        <w:rPr>
          <w:sz w:val="24"/>
          <w:szCs w:val="24"/>
        </w:rPr>
        <w:t xml:space="preserve"> površina tih nekretnina.</w:t>
      </w:r>
    </w:p>
    <w:p w:rsidR="00E86B64" w:rsidRDefault="00E86B64" w:rsidP="002B429F">
      <w:pPr>
        <w:spacing w:after="0"/>
        <w:jc w:val="both"/>
        <w:rPr>
          <w:sz w:val="24"/>
          <w:szCs w:val="24"/>
        </w:rPr>
      </w:pPr>
      <w:r>
        <w:rPr>
          <w:sz w:val="24"/>
          <w:szCs w:val="24"/>
        </w:rPr>
        <w:tab/>
      </w:r>
    </w:p>
    <w:p w:rsidR="00E97A0F" w:rsidRDefault="00E97A0F" w:rsidP="002B429F">
      <w:pPr>
        <w:spacing w:after="0"/>
        <w:jc w:val="both"/>
        <w:rPr>
          <w:sz w:val="24"/>
          <w:szCs w:val="24"/>
        </w:rPr>
      </w:pPr>
    </w:p>
    <w:p w:rsidR="002B429F" w:rsidRDefault="002B429F" w:rsidP="002B429F">
      <w:pPr>
        <w:pStyle w:val="Odlomakpopisa"/>
        <w:spacing w:after="0"/>
        <w:ind w:left="1065"/>
        <w:jc w:val="both"/>
        <w:rPr>
          <w:sz w:val="24"/>
          <w:szCs w:val="24"/>
        </w:rPr>
      </w:pPr>
    </w:p>
    <w:p w:rsidR="00803BC1" w:rsidRDefault="00803BC1" w:rsidP="002B429F">
      <w:pPr>
        <w:pStyle w:val="Odlomakpopisa"/>
        <w:spacing w:after="0"/>
        <w:ind w:left="1065"/>
        <w:jc w:val="both"/>
        <w:rPr>
          <w:sz w:val="24"/>
          <w:szCs w:val="24"/>
        </w:rPr>
      </w:pPr>
    </w:p>
    <w:p w:rsidR="002B429F" w:rsidRPr="002B429F" w:rsidRDefault="002B429F" w:rsidP="002B429F">
      <w:pPr>
        <w:spacing w:after="0"/>
        <w:ind w:firstLine="708"/>
        <w:jc w:val="both"/>
        <w:rPr>
          <w:b/>
          <w:sz w:val="24"/>
          <w:szCs w:val="24"/>
        </w:rPr>
      </w:pPr>
      <w:r>
        <w:rPr>
          <w:sz w:val="24"/>
          <w:szCs w:val="24"/>
        </w:rPr>
        <w:t xml:space="preserve">    </w:t>
      </w:r>
      <w:r w:rsidRPr="002B429F">
        <w:rPr>
          <w:sz w:val="24"/>
          <w:szCs w:val="24"/>
        </w:rPr>
        <w:t xml:space="preserve">                                    </w:t>
      </w:r>
      <w:r w:rsidRPr="002B429F">
        <w:rPr>
          <w:b/>
          <w:sz w:val="24"/>
          <w:szCs w:val="24"/>
        </w:rPr>
        <w:t>PRIJAVA TRAŽBINA</w:t>
      </w:r>
    </w:p>
    <w:p w:rsidR="002B429F" w:rsidRDefault="002B429F" w:rsidP="002B429F">
      <w:pPr>
        <w:pStyle w:val="Odlomakpopisa"/>
        <w:spacing w:after="0"/>
        <w:ind w:left="1065"/>
        <w:jc w:val="both"/>
        <w:rPr>
          <w:b/>
          <w:sz w:val="24"/>
          <w:szCs w:val="24"/>
        </w:rPr>
      </w:pPr>
    </w:p>
    <w:p w:rsidR="002B429F" w:rsidRDefault="002B429F" w:rsidP="002B429F">
      <w:pPr>
        <w:spacing w:after="0"/>
        <w:ind w:firstLine="708"/>
        <w:jc w:val="both"/>
        <w:rPr>
          <w:sz w:val="24"/>
          <w:szCs w:val="24"/>
        </w:rPr>
      </w:pPr>
      <w:r w:rsidRPr="0031108A">
        <w:rPr>
          <w:sz w:val="24"/>
          <w:szCs w:val="24"/>
        </w:rPr>
        <w:t>Na temelju oglasa o otvaranju steča</w:t>
      </w:r>
      <w:r w:rsidR="0002416D">
        <w:rPr>
          <w:sz w:val="24"/>
          <w:szCs w:val="24"/>
        </w:rPr>
        <w:t xml:space="preserve">jnog postupka </w:t>
      </w:r>
      <w:r w:rsidR="00AC4D5E">
        <w:rPr>
          <w:sz w:val="24"/>
          <w:szCs w:val="24"/>
        </w:rPr>
        <w:t xml:space="preserve">nad tvrtkom ARISTOTEL </w:t>
      </w:r>
      <w:r w:rsidRPr="0031108A">
        <w:rPr>
          <w:sz w:val="24"/>
          <w:szCs w:val="24"/>
        </w:rPr>
        <w:t>d.o.o.</w:t>
      </w:r>
      <w:r w:rsidR="00AC4D5E">
        <w:rPr>
          <w:sz w:val="24"/>
          <w:szCs w:val="24"/>
        </w:rPr>
        <w:t xml:space="preserve"> iz Varaždina, Josipa Kozarca 16</w:t>
      </w:r>
      <w:r w:rsidRPr="0031108A">
        <w:rPr>
          <w:sz w:val="24"/>
          <w:szCs w:val="24"/>
        </w:rPr>
        <w:t xml:space="preserve"> objavljenog </w:t>
      </w:r>
      <w:r w:rsidR="00AC4D5E">
        <w:rPr>
          <w:sz w:val="24"/>
          <w:szCs w:val="24"/>
        </w:rPr>
        <w:t xml:space="preserve">na e-oglasna.pravosudje.hr od 12. svibnja 2016. </w:t>
      </w:r>
      <w:r w:rsidRPr="0031108A">
        <w:rPr>
          <w:sz w:val="24"/>
          <w:szCs w:val="24"/>
        </w:rPr>
        <w:t xml:space="preserve"> </w:t>
      </w:r>
      <w:r w:rsidRPr="0031108A">
        <w:rPr>
          <w:sz w:val="24"/>
          <w:szCs w:val="24"/>
        </w:rPr>
        <w:lastRenderedPageBreak/>
        <w:t>tokom otvorenog roka pristigle su prijave tražb</w:t>
      </w:r>
      <w:r w:rsidR="00D27404">
        <w:rPr>
          <w:sz w:val="24"/>
          <w:szCs w:val="24"/>
        </w:rPr>
        <w:t xml:space="preserve">ina u ukupnom iznosu od </w:t>
      </w:r>
      <w:r w:rsidR="005251C9">
        <w:rPr>
          <w:b/>
          <w:sz w:val="24"/>
          <w:szCs w:val="24"/>
        </w:rPr>
        <w:t>1.543.799,04</w:t>
      </w:r>
      <w:r w:rsidRPr="0031108A">
        <w:rPr>
          <w:sz w:val="24"/>
          <w:szCs w:val="24"/>
        </w:rPr>
        <w:t xml:space="preserve"> kuna i svrstane su u tablice prijavljenih tražbina u prilogu ovog izvješća.</w:t>
      </w:r>
    </w:p>
    <w:p w:rsidR="00FE2D2D" w:rsidRDefault="00FD5BE1" w:rsidP="002B429F">
      <w:pPr>
        <w:spacing w:after="0"/>
        <w:ind w:firstLine="708"/>
        <w:jc w:val="both"/>
        <w:rPr>
          <w:sz w:val="24"/>
          <w:szCs w:val="24"/>
        </w:rPr>
      </w:pPr>
      <w:r>
        <w:rPr>
          <w:sz w:val="24"/>
          <w:szCs w:val="24"/>
        </w:rPr>
        <w:t>U</w:t>
      </w:r>
      <w:r w:rsidR="00FE2D2D">
        <w:rPr>
          <w:sz w:val="24"/>
          <w:szCs w:val="24"/>
        </w:rPr>
        <w:t xml:space="preserve"> djelu </w:t>
      </w:r>
      <w:r>
        <w:rPr>
          <w:sz w:val="24"/>
          <w:szCs w:val="24"/>
        </w:rPr>
        <w:t>prijava tražbina</w:t>
      </w:r>
      <w:r w:rsidR="00FE2D2D">
        <w:rPr>
          <w:sz w:val="24"/>
          <w:szCs w:val="24"/>
        </w:rPr>
        <w:t xml:space="preserve"> sam zaprimio Obavijest o postojanju izlučnog prava vezanog na predmet  Zorana i Tatjane </w:t>
      </w:r>
      <w:proofErr w:type="spellStart"/>
      <w:r w:rsidR="00FE2D2D">
        <w:rPr>
          <w:sz w:val="24"/>
          <w:szCs w:val="24"/>
        </w:rPr>
        <w:t>Buntić</w:t>
      </w:r>
      <w:proofErr w:type="spellEnd"/>
      <w:r w:rsidR="00FE2D2D">
        <w:rPr>
          <w:sz w:val="24"/>
          <w:szCs w:val="24"/>
        </w:rPr>
        <w:t xml:space="preserve"> iz Varaždina, Trg Matije Gupca 14, koji se vodi na Općinskom sudu u Varaždinu pod brojem P-1314/14, a kojim se pokušava ostvariti </w:t>
      </w:r>
      <w:proofErr w:type="spellStart"/>
      <w:r w:rsidR="00FE2D2D">
        <w:rPr>
          <w:sz w:val="24"/>
          <w:szCs w:val="24"/>
        </w:rPr>
        <w:t>ništetnost</w:t>
      </w:r>
      <w:proofErr w:type="spellEnd"/>
      <w:r w:rsidR="00FE2D2D">
        <w:rPr>
          <w:sz w:val="24"/>
          <w:szCs w:val="24"/>
        </w:rPr>
        <w:t xml:space="preserve"> Ugovora i svih uzgrednih  i posljedičnih pravnih radnji koje su dovele do toga da je nekretnina uknjižena na stečajnog dužnika.</w:t>
      </w:r>
    </w:p>
    <w:p w:rsidR="006D12D2" w:rsidRPr="005251C9" w:rsidRDefault="006D12D2" w:rsidP="002B429F">
      <w:pPr>
        <w:spacing w:after="0"/>
        <w:ind w:firstLine="708"/>
        <w:jc w:val="both"/>
        <w:rPr>
          <w:b/>
          <w:sz w:val="24"/>
          <w:szCs w:val="24"/>
        </w:rPr>
      </w:pPr>
      <w:r w:rsidRPr="005251C9">
        <w:rPr>
          <w:b/>
          <w:sz w:val="24"/>
          <w:szCs w:val="24"/>
        </w:rPr>
        <w:t>Posebno naglašavam, kako u popisu prijavljenih tražbina nedostaje tražbina koju sam izgubio, te za koju iz poštanske dokumentacije nisam mogao utvrditi ime vjerovnika, pa ta tražbina nije u tablicama prijavljenih tražbina, te će ista biti priznata na ispitnom ročištu u koliko do tada bude dostupna ili će se naknadno priznati.</w:t>
      </w:r>
    </w:p>
    <w:p w:rsidR="00E97A0F" w:rsidRPr="005251C9" w:rsidRDefault="00E97A0F" w:rsidP="002B429F">
      <w:pPr>
        <w:spacing w:after="0"/>
        <w:ind w:firstLine="708"/>
        <w:jc w:val="both"/>
        <w:rPr>
          <w:b/>
          <w:sz w:val="24"/>
          <w:szCs w:val="24"/>
        </w:rPr>
      </w:pPr>
    </w:p>
    <w:p w:rsidR="00FD5BE1" w:rsidRPr="005251C9" w:rsidRDefault="00FD5BE1" w:rsidP="002B429F">
      <w:pPr>
        <w:spacing w:after="0"/>
        <w:ind w:firstLine="708"/>
        <w:jc w:val="both"/>
        <w:rPr>
          <w:b/>
          <w:sz w:val="24"/>
          <w:szCs w:val="24"/>
        </w:rPr>
      </w:pPr>
    </w:p>
    <w:p w:rsidR="00FD5BE1" w:rsidRPr="005251C9" w:rsidRDefault="00FD5BE1" w:rsidP="002B429F">
      <w:pPr>
        <w:spacing w:after="0"/>
        <w:ind w:firstLine="708"/>
        <w:jc w:val="both"/>
        <w:rPr>
          <w:b/>
          <w:sz w:val="24"/>
          <w:szCs w:val="24"/>
        </w:rPr>
      </w:pPr>
    </w:p>
    <w:p w:rsidR="00FD5BE1" w:rsidRPr="0031108A" w:rsidRDefault="00FD5BE1" w:rsidP="002B429F">
      <w:pPr>
        <w:spacing w:after="0"/>
        <w:ind w:firstLine="708"/>
        <w:jc w:val="both"/>
        <w:rPr>
          <w:sz w:val="24"/>
          <w:szCs w:val="24"/>
        </w:rPr>
      </w:pPr>
    </w:p>
    <w:p w:rsidR="002B429F" w:rsidRDefault="002B429F" w:rsidP="002B429F">
      <w:pPr>
        <w:pStyle w:val="Odlomakpopisa"/>
        <w:spacing w:after="0"/>
        <w:ind w:left="1065"/>
        <w:jc w:val="both"/>
        <w:rPr>
          <w:sz w:val="24"/>
          <w:szCs w:val="24"/>
        </w:rPr>
      </w:pPr>
    </w:p>
    <w:p w:rsidR="00FD5BE1" w:rsidRDefault="002B429F" w:rsidP="002B429F">
      <w:pPr>
        <w:pStyle w:val="Odlomakpopisa"/>
        <w:spacing w:after="0"/>
        <w:ind w:left="1065"/>
        <w:jc w:val="both"/>
        <w:rPr>
          <w:b/>
          <w:sz w:val="24"/>
          <w:szCs w:val="24"/>
        </w:rPr>
      </w:pPr>
      <w:r>
        <w:rPr>
          <w:b/>
          <w:sz w:val="24"/>
          <w:szCs w:val="24"/>
        </w:rPr>
        <w:t xml:space="preserve">      </w:t>
      </w:r>
    </w:p>
    <w:p w:rsidR="00FD5BE1" w:rsidRDefault="00FD5BE1" w:rsidP="002B429F">
      <w:pPr>
        <w:pStyle w:val="Odlomakpopisa"/>
        <w:spacing w:after="0"/>
        <w:ind w:left="1065"/>
        <w:jc w:val="both"/>
        <w:rPr>
          <w:b/>
          <w:sz w:val="24"/>
          <w:szCs w:val="24"/>
        </w:rPr>
      </w:pPr>
    </w:p>
    <w:p w:rsidR="002B429F" w:rsidRDefault="002B429F" w:rsidP="002B429F">
      <w:pPr>
        <w:pStyle w:val="Odlomakpopisa"/>
        <w:spacing w:after="0"/>
        <w:ind w:left="1065"/>
        <w:jc w:val="both"/>
        <w:rPr>
          <w:b/>
          <w:sz w:val="24"/>
          <w:szCs w:val="24"/>
        </w:rPr>
      </w:pPr>
      <w:r>
        <w:rPr>
          <w:b/>
          <w:sz w:val="24"/>
          <w:szCs w:val="24"/>
        </w:rPr>
        <w:t xml:space="preserve">              </w:t>
      </w:r>
      <w:r w:rsidRPr="0031108A">
        <w:rPr>
          <w:b/>
          <w:sz w:val="24"/>
          <w:szCs w:val="24"/>
        </w:rPr>
        <w:t xml:space="preserve">   FINANCIRANJE STEČAJNOG POSTUPKA</w:t>
      </w:r>
    </w:p>
    <w:p w:rsidR="002B429F" w:rsidRDefault="002B429F" w:rsidP="002B429F">
      <w:pPr>
        <w:spacing w:after="0"/>
        <w:jc w:val="both"/>
        <w:rPr>
          <w:b/>
          <w:sz w:val="24"/>
          <w:szCs w:val="24"/>
        </w:rPr>
      </w:pPr>
    </w:p>
    <w:p w:rsidR="002B429F" w:rsidRDefault="002B429F" w:rsidP="002B429F">
      <w:pPr>
        <w:spacing w:after="0"/>
        <w:jc w:val="both"/>
        <w:rPr>
          <w:sz w:val="24"/>
          <w:szCs w:val="24"/>
        </w:rPr>
      </w:pPr>
      <w:r>
        <w:rPr>
          <w:b/>
          <w:sz w:val="24"/>
          <w:szCs w:val="24"/>
        </w:rPr>
        <w:tab/>
      </w:r>
      <w:r w:rsidRPr="0031108A">
        <w:rPr>
          <w:sz w:val="24"/>
          <w:szCs w:val="24"/>
        </w:rPr>
        <w:t>Na dan otvaranja stečajnog</w:t>
      </w:r>
      <w:r w:rsidR="00AC4D5E">
        <w:rPr>
          <w:sz w:val="24"/>
          <w:szCs w:val="24"/>
        </w:rPr>
        <w:t xml:space="preserve"> postupka  račun i blagajna</w:t>
      </w:r>
      <w:r>
        <w:rPr>
          <w:sz w:val="24"/>
          <w:szCs w:val="24"/>
        </w:rPr>
        <w:t xml:space="preserve"> stečajnog dužnika ni</w:t>
      </w:r>
      <w:r w:rsidR="00AC4D5E">
        <w:rPr>
          <w:sz w:val="24"/>
          <w:szCs w:val="24"/>
        </w:rPr>
        <w:t>su postojali, pa nije</w:t>
      </w:r>
      <w:r>
        <w:rPr>
          <w:sz w:val="24"/>
          <w:szCs w:val="24"/>
        </w:rPr>
        <w:t xml:space="preserve"> bilo financijskih sredstava za financiranje stečajnog postupka u prva tri mjeseca odvijanja postupka,</w:t>
      </w:r>
      <w:r w:rsidR="00AC4D5E">
        <w:rPr>
          <w:sz w:val="24"/>
          <w:szCs w:val="24"/>
        </w:rPr>
        <w:t xml:space="preserve"> a za što će biti potrebno oko 5</w:t>
      </w:r>
      <w:r>
        <w:rPr>
          <w:sz w:val="24"/>
          <w:szCs w:val="24"/>
        </w:rPr>
        <w:t xml:space="preserve">.000,00 kuna za financijsko računovodstvene usluge, izradu štambilja, otvaranje žiro računa i </w:t>
      </w:r>
      <w:r w:rsidR="007B53AC">
        <w:rPr>
          <w:sz w:val="24"/>
          <w:szCs w:val="24"/>
        </w:rPr>
        <w:t>za sitne kancela</w:t>
      </w:r>
      <w:r w:rsidR="002E79B6">
        <w:rPr>
          <w:sz w:val="24"/>
          <w:szCs w:val="24"/>
        </w:rPr>
        <w:t>rijska troškove , te oko 100-150 tisuća</w:t>
      </w:r>
      <w:r w:rsidR="007B53AC">
        <w:rPr>
          <w:sz w:val="24"/>
          <w:szCs w:val="24"/>
        </w:rPr>
        <w:t xml:space="preserve"> kuna za  troškove pr</w:t>
      </w:r>
      <w:r w:rsidR="002E79B6">
        <w:rPr>
          <w:sz w:val="24"/>
          <w:szCs w:val="24"/>
        </w:rPr>
        <w:t>ocjene</w:t>
      </w:r>
      <w:r w:rsidR="00D95F6D">
        <w:rPr>
          <w:sz w:val="24"/>
          <w:szCs w:val="24"/>
        </w:rPr>
        <w:t xml:space="preserve"> dvadeset i pet</w:t>
      </w:r>
      <w:r w:rsidR="002E79B6">
        <w:rPr>
          <w:sz w:val="24"/>
          <w:szCs w:val="24"/>
        </w:rPr>
        <w:t xml:space="preserve"> nekretnina</w:t>
      </w:r>
      <w:r w:rsidR="00635BE7">
        <w:rPr>
          <w:sz w:val="24"/>
          <w:szCs w:val="24"/>
        </w:rPr>
        <w:t xml:space="preserve"> u raznim Hrvatskim gradovima od Pule do Osijeka</w:t>
      </w:r>
      <w:r w:rsidR="00D95F6D">
        <w:rPr>
          <w:sz w:val="24"/>
          <w:szCs w:val="24"/>
        </w:rPr>
        <w:t>, te</w:t>
      </w:r>
      <w:r w:rsidR="009812AE">
        <w:rPr>
          <w:sz w:val="24"/>
          <w:szCs w:val="24"/>
        </w:rPr>
        <w:t xml:space="preserve"> mogućih sudskih-odvjetničkih troškova za dokazi</w:t>
      </w:r>
      <w:r w:rsidR="00635BE7">
        <w:rPr>
          <w:sz w:val="24"/>
          <w:szCs w:val="24"/>
        </w:rPr>
        <w:t>vanje vlasništva nad nekretninama koje su</w:t>
      </w:r>
      <w:r w:rsidR="007B53AC">
        <w:rPr>
          <w:sz w:val="24"/>
          <w:szCs w:val="24"/>
        </w:rPr>
        <w:t xml:space="preserve"> predmet stečajne mase</w:t>
      </w:r>
      <w:r w:rsidR="00635BE7">
        <w:rPr>
          <w:sz w:val="24"/>
          <w:szCs w:val="24"/>
        </w:rPr>
        <w:t xml:space="preserve"> i koje su obuhvaćene ovim postupkom</w:t>
      </w:r>
      <w:r w:rsidR="007B53AC">
        <w:rPr>
          <w:sz w:val="24"/>
          <w:szCs w:val="24"/>
        </w:rPr>
        <w:t>.</w:t>
      </w:r>
    </w:p>
    <w:p w:rsidR="002B429F" w:rsidRDefault="002B429F" w:rsidP="002B429F">
      <w:pPr>
        <w:spacing w:after="0"/>
        <w:jc w:val="both"/>
        <w:rPr>
          <w:sz w:val="24"/>
          <w:szCs w:val="24"/>
        </w:rPr>
      </w:pPr>
      <w:r>
        <w:rPr>
          <w:sz w:val="24"/>
          <w:szCs w:val="24"/>
        </w:rPr>
        <w:tab/>
        <w:t>Budući financijskih sredstava za vođenje stečajnog postupka nema,</w:t>
      </w:r>
      <w:r w:rsidR="00635BE7">
        <w:rPr>
          <w:sz w:val="24"/>
          <w:szCs w:val="24"/>
        </w:rPr>
        <w:t xml:space="preserve"> te kako ne mogu utvrditi dali postoji žiro račun tvrtke,</w:t>
      </w:r>
      <w:r>
        <w:rPr>
          <w:sz w:val="24"/>
          <w:szCs w:val="24"/>
        </w:rPr>
        <w:t xml:space="preserve"> još nisam otvorio žiro račun kako njegov</w:t>
      </w:r>
      <w:r w:rsidR="005E5311">
        <w:rPr>
          <w:sz w:val="24"/>
          <w:szCs w:val="24"/>
        </w:rPr>
        <w:t>o vođenje u banci ne bi stvorilo</w:t>
      </w:r>
      <w:r w:rsidR="0002416D">
        <w:rPr>
          <w:sz w:val="24"/>
          <w:szCs w:val="24"/>
        </w:rPr>
        <w:t xml:space="preserve"> dodatne troškove i za sada su</w:t>
      </w:r>
      <w:r>
        <w:rPr>
          <w:sz w:val="24"/>
          <w:szCs w:val="24"/>
        </w:rPr>
        <w:t xml:space="preserve"> j</w:t>
      </w:r>
      <w:r w:rsidR="00184DA0">
        <w:rPr>
          <w:sz w:val="24"/>
          <w:szCs w:val="24"/>
        </w:rPr>
        <w:t>edini stvarni trošk</w:t>
      </w:r>
      <w:r w:rsidR="0002416D">
        <w:rPr>
          <w:sz w:val="24"/>
          <w:szCs w:val="24"/>
        </w:rPr>
        <w:t>ovi</w:t>
      </w:r>
      <w:r w:rsidR="00635BE7">
        <w:rPr>
          <w:sz w:val="24"/>
          <w:szCs w:val="24"/>
        </w:rPr>
        <w:t xml:space="preserve"> bili oni koji e odnose na telefonske razgovore, kancelarijski materijal i intelektualne uslug</w:t>
      </w:r>
      <w:r w:rsidR="00AC4D5E">
        <w:rPr>
          <w:sz w:val="24"/>
          <w:szCs w:val="24"/>
        </w:rPr>
        <w:t>e</w:t>
      </w:r>
      <w:r w:rsidR="006857F8">
        <w:rPr>
          <w:sz w:val="24"/>
          <w:szCs w:val="24"/>
        </w:rPr>
        <w:t>.</w:t>
      </w:r>
    </w:p>
    <w:p w:rsidR="007B53AC" w:rsidRDefault="007B53AC" w:rsidP="002B429F">
      <w:pPr>
        <w:spacing w:after="0"/>
        <w:jc w:val="both"/>
        <w:rPr>
          <w:sz w:val="24"/>
          <w:szCs w:val="24"/>
        </w:rPr>
      </w:pPr>
      <w:r>
        <w:rPr>
          <w:sz w:val="24"/>
          <w:szCs w:val="24"/>
        </w:rPr>
        <w:tab/>
      </w:r>
    </w:p>
    <w:p w:rsidR="002B429F" w:rsidRDefault="006857F8" w:rsidP="002B429F">
      <w:pPr>
        <w:spacing w:after="0"/>
        <w:jc w:val="both"/>
        <w:rPr>
          <w:sz w:val="24"/>
          <w:szCs w:val="24"/>
        </w:rPr>
      </w:pPr>
      <w:r>
        <w:rPr>
          <w:sz w:val="24"/>
          <w:szCs w:val="24"/>
        </w:rPr>
        <w:tab/>
      </w:r>
    </w:p>
    <w:p w:rsidR="008B5E73" w:rsidRDefault="008B5E73" w:rsidP="002B429F">
      <w:pPr>
        <w:spacing w:after="0"/>
        <w:jc w:val="both"/>
        <w:rPr>
          <w:sz w:val="24"/>
          <w:szCs w:val="24"/>
        </w:rPr>
      </w:pPr>
    </w:p>
    <w:p w:rsidR="008B5E73" w:rsidRPr="008B5E73" w:rsidRDefault="008B5E73" w:rsidP="002B429F">
      <w:pPr>
        <w:spacing w:after="0"/>
        <w:jc w:val="both"/>
        <w:rPr>
          <w:b/>
          <w:sz w:val="24"/>
          <w:szCs w:val="24"/>
        </w:rPr>
      </w:pPr>
      <w:r>
        <w:rPr>
          <w:sz w:val="24"/>
          <w:szCs w:val="24"/>
        </w:rPr>
        <w:t xml:space="preserve">                                                            </w:t>
      </w:r>
      <w:r w:rsidRPr="008B5E73">
        <w:rPr>
          <w:b/>
          <w:sz w:val="24"/>
          <w:szCs w:val="24"/>
        </w:rPr>
        <w:t>ZAKLJUČAK I PRIJEDLOZI</w:t>
      </w:r>
    </w:p>
    <w:p w:rsidR="002B429F" w:rsidRDefault="000E372A" w:rsidP="002B429F">
      <w:pPr>
        <w:spacing w:after="0"/>
        <w:jc w:val="both"/>
        <w:rPr>
          <w:sz w:val="24"/>
          <w:szCs w:val="24"/>
        </w:rPr>
      </w:pPr>
      <w:r>
        <w:rPr>
          <w:sz w:val="24"/>
          <w:szCs w:val="24"/>
        </w:rPr>
        <w:tab/>
      </w:r>
    </w:p>
    <w:p w:rsidR="00274736" w:rsidRDefault="00274736" w:rsidP="002B429F">
      <w:pPr>
        <w:spacing w:after="0"/>
        <w:jc w:val="both"/>
        <w:rPr>
          <w:b/>
          <w:sz w:val="24"/>
          <w:szCs w:val="24"/>
        </w:rPr>
      </w:pPr>
    </w:p>
    <w:p w:rsidR="002F206C" w:rsidRDefault="002F206C" w:rsidP="00A5260A">
      <w:pPr>
        <w:spacing w:after="0"/>
        <w:ind w:firstLine="708"/>
        <w:jc w:val="both"/>
        <w:rPr>
          <w:sz w:val="24"/>
          <w:szCs w:val="24"/>
        </w:rPr>
      </w:pPr>
      <w:r>
        <w:rPr>
          <w:sz w:val="24"/>
          <w:szCs w:val="24"/>
        </w:rPr>
        <w:t>Radi navedenoga</w:t>
      </w:r>
      <w:r w:rsidR="00E97A0F">
        <w:rPr>
          <w:sz w:val="24"/>
          <w:szCs w:val="24"/>
        </w:rPr>
        <w:t xml:space="preserve"> predlažem</w:t>
      </w:r>
      <w:r w:rsidR="00A5260A">
        <w:rPr>
          <w:sz w:val="24"/>
          <w:szCs w:val="24"/>
        </w:rPr>
        <w:t xml:space="preserve"> vjerovnici</w:t>
      </w:r>
      <w:r w:rsidR="00E97A0F">
        <w:rPr>
          <w:sz w:val="24"/>
          <w:szCs w:val="24"/>
        </w:rPr>
        <w:t>ma da se izjasne</w:t>
      </w:r>
      <w:r w:rsidR="00A5260A">
        <w:rPr>
          <w:sz w:val="24"/>
          <w:szCs w:val="24"/>
        </w:rPr>
        <w:t xml:space="preserve"> o tome dali žele financirati provođenje predmetnog stečajnog postupka uvažavajući sve što sam u cjelokupnom izvještaju naveo</w:t>
      </w:r>
      <w:r>
        <w:rPr>
          <w:sz w:val="24"/>
          <w:szCs w:val="24"/>
        </w:rPr>
        <w:t>.</w:t>
      </w:r>
    </w:p>
    <w:p w:rsidR="0031108A" w:rsidRDefault="002232A1" w:rsidP="002232A1">
      <w:pPr>
        <w:spacing w:after="0"/>
        <w:jc w:val="both"/>
        <w:rPr>
          <w:sz w:val="24"/>
          <w:szCs w:val="24"/>
        </w:rPr>
      </w:pPr>
      <w:r>
        <w:rPr>
          <w:b/>
          <w:sz w:val="24"/>
          <w:szCs w:val="24"/>
        </w:rPr>
        <w:lastRenderedPageBreak/>
        <w:tab/>
      </w:r>
      <w:r w:rsidRPr="002232A1">
        <w:rPr>
          <w:sz w:val="24"/>
          <w:szCs w:val="24"/>
        </w:rPr>
        <w:t>Kako se p</w:t>
      </w:r>
      <w:r>
        <w:rPr>
          <w:sz w:val="24"/>
          <w:szCs w:val="24"/>
        </w:rPr>
        <w:t xml:space="preserve">rema dostupnim informacijama u mnogim predmetima ovog stečajnog postupka vode parnični postupci za dokazivanje </w:t>
      </w:r>
      <w:proofErr w:type="spellStart"/>
      <w:r>
        <w:rPr>
          <w:sz w:val="24"/>
          <w:szCs w:val="24"/>
        </w:rPr>
        <w:t>ništetnosti</w:t>
      </w:r>
      <w:proofErr w:type="spellEnd"/>
      <w:r>
        <w:rPr>
          <w:sz w:val="24"/>
          <w:szCs w:val="24"/>
        </w:rPr>
        <w:t xml:space="preserve"> Ugovora i svih uzgrednih i posljedičnih pravnih radnji koje su dovele do toga da su nekretnine uknjižene na stečajnog dužnika,</w:t>
      </w:r>
      <w:r w:rsidR="008A3680">
        <w:rPr>
          <w:sz w:val="24"/>
          <w:szCs w:val="24"/>
        </w:rPr>
        <w:t xml:space="preserve"> kao i kazneni postupak protiv društva ARISTOTEL d.o.o.,</w:t>
      </w:r>
      <w:r>
        <w:rPr>
          <w:sz w:val="24"/>
          <w:szCs w:val="24"/>
        </w:rPr>
        <w:t xml:space="preserve"> predlažem da se u stečajnom postupku pričeka sa realizacijom i naplatom stečajne mase do vremen</w:t>
      </w:r>
      <w:r w:rsidR="001D1615">
        <w:rPr>
          <w:sz w:val="24"/>
          <w:szCs w:val="24"/>
        </w:rPr>
        <w:t>a završetka započetih parničkih</w:t>
      </w:r>
      <w:r w:rsidR="008A3680">
        <w:rPr>
          <w:sz w:val="24"/>
          <w:szCs w:val="24"/>
        </w:rPr>
        <w:t xml:space="preserve"> i kaznenih</w:t>
      </w:r>
      <w:r w:rsidR="001D1615">
        <w:rPr>
          <w:sz w:val="24"/>
          <w:szCs w:val="24"/>
        </w:rPr>
        <w:t xml:space="preserve"> postupaka, kako bi se mogla točno utvrditi imovina stečajne mase</w:t>
      </w:r>
      <w:r w:rsidR="00D95F6D">
        <w:rPr>
          <w:sz w:val="24"/>
          <w:szCs w:val="24"/>
        </w:rPr>
        <w:t xml:space="preserve"> i kako se ne bi oštetili prijašnji vlasnici predmetnih nekretnina u koliko dokažu </w:t>
      </w:r>
      <w:proofErr w:type="spellStart"/>
      <w:r w:rsidR="00D95F6D">
        <w:rPr>
          <w:sz w:val="24"/>
          <w:szCs w:val="24"/>
        </w:rPr>
        <w:t>ništetnost</w:t>
      </w:r>
      <w:proofErr w:type="spellEnd"/>
      <w:r w:rsidR="00D95F6D">
        <w:rPr>
          <w:sz w:val="24"/>
          <w:szCs w:val="24"/>
        </w:rPr>
        <w:t xml:space="preserve"> takvih ugovora</w:t>
      </w:r>
      <w:r w:rsidR="001D1615">
        <w:rPr>
          <w:sz w:val="24"/>
          <w:szCs w:val="24"/>
        </w:rPr>
        <w:t>.</w:t>
      </w:r>
    </w:p>
    <w:p w:rsidR="001D1615" w:rsidRDefault="001D1615" w:rsidP="002232A1">
      <w:pPr>
        <w:spacing w:after="0"/>
        <w:jc w:val="both"/>
        <w:rPr>
          <w:sz w:val="24"/>
          <w:szCs w:val="24"/>
        </w:rPr>
      </w:pPr>
      <w:r>
        <w:rPr>
          <w:sz w:val="24"/>
          <w:szCs w:val="24"/>
        </w:rPr>
        <w:tab/>
        <w:t>U isto vrijeme postoje i nekretnine stečajne mase za koje se ne vode parnični postupci, te bi se takve nekretnine mog</w:t>
      </w:r>
      <w:r w:rsidR="00C16C1C">
        <w:rPr>
          <w:sz w:val="24"/>
          <w:szCs w:val="24"/>
        </w:rPr>
        <w:t>le unovčiti uz uvjet da  vjerovnici</w:t>
      </w:r>
      <w:r>
        <w:rPr>
          <w:sz w:val="24"/>
          <w:szCs w:val="24"/>
        </w:rPr>
        <w:t xml:space="preserve"> želi takav postupak unovčenja financirati kroz plaćanje troškova procjene vrijednosti svake pojedinačne nekretnine kao pred uvjet za javnu objavu prodaje</w:t>
      </w:r>
      <w:r w:rsidR="00821D2C">
        <w:rPr>
          <w:sz w:val="24"/>
          <w:szCs w:val="24"/>
        </w:rPr>
        <w:t xml:space="preserve"> tako procijenjene nekretnine</w:t>
      </w:r>
      <w:r>
        <w:rPr>
          <w:sz w:val="24"/>
          <w:szCs w:val="24"/>
        </w:rPr>
        <w:t>.</w:t>
      </w:r>
    </w:p>
    <w:p w:rsidR="00D95F6D" w:rsidRPr="002232A1" w:rsidRDefault="00821D2C" w:rsidP="002232A1">
      <w:pPr>
        <w:spacing w:after="0"/>
        <w:jc w:val="both"/>
        <w:rPr>
          <w:sz w:val="24"/>
          <w:szCs w:val="24"/>
        </w:rPr>
      </w:pPr>
      <w:r>
        <w:rPr>
          <w:sz w:val="24"/>
          <w:szCs w:val="24"/>
        </w:rPr>
        <w:tab/>
        <w:t>U koliko neće biti interesa za financiranje stečajnog postupka, predlažem da se isti obustavi shodno člancima 293 i 294 SZ-a</w:t>
      </w:r>
      <w:r w:rsidR="008A3680">
        <w:rPr>
          <w:sz w:val="24"/>
          <w:szCs w:val="24"/>
        </w:rPr>
        <w:t>.</w:t>
      </w:r>
    </w:p>
    <w:p w:rsidR="0031108A" w:rsidRPr="002232A1" w:rsidRDefault="0031108A" w:rsidP="002B429F">
      <w:pPr>
        <w:pStyle w:val="Odlomakpopisa"/>
        <w:spacing w:after="0"/>
        <w:ind w:left="1065"/>
        <w:jc w:val="both"/>
        <w:rPr>
          <w:sz w:val="24"/>
          <w:szCs w:val="24"/>
        </w:rPr>
      </w:pPr>
    </w:p>
    <w:p w:rsidR="0031108A" w:rsidRPr="002232A1" w:rsidRDefault="0031108A" w:rsidP="002B429F">
      <w:pPr>
        <w:pStyle w:val="Odlomakpopisa"/>
        <w:spacing w:after="0"/>
        <w:ind w:left="1065"/>
        <w:jc w:val="both"/>
        <w:rPr>
          <w:sz w:val="24"/>
          <w:szCs w:val="24"/>
        </w:rPr>
      </w:pPr>
    </w:p>
    <w:p w:rsidR="0031108A" w:rsidRPr="0031108A" w:rsidRDefault="0031108A" w:rsidP="002B429F">
      <w:pPr>
        <w:pStyle w:val="Odlomakpopisa"/>
        <w:spacing w:after="0"/>
        <w:ind w:left="1065"/>
        <w:jc w:val="both"/>
        <w:rPr>
          <w:sz w:val="24"/>
          <w:szCs w:val="24"/>
        </w:rPr>
      </w:pPr>
    </w:p>
    <w:p w:rsidR="0031108A" w:rsidRPr="0031108A" w:rsidRDefault="0031108A" w:rsidP="002B429F">
      <w:pPr>
        <w:pStyle w:val="Odlomakpopisa"/>
        <w:spacing w:after="0"/>
        <w:ind w:left="1065"/>
        <w:jc w:val="both"/>
        <w:rPr>
          <w:sz w:val="24"/>
          <w:szCs w:val="24"/>
        </w:rPr>
      </w:pPr>
    </w:p>
    <w:p w:rsidR="0031108A" w:rsidRPr="0031108A" w:rsidRDefault="0031108A" w:rsidP="002B429F">
      <w:pPr>
        <w:pStyle w:val="Odlomakpopisa"/>
        <w:spacing w:after="0"/>
        <w:ind w:left="1065"/>
        <w:jc w:val="both"/>
        <w:rPr>
          <w:b/>
          <w:sz w:val="24"/>
          <w:szCs w:val="24"/>
        </w:rPr>
      </w:pPr>
    </w:p>
    <w:p w:rsidR="006F69E4" w:rsidRPr="002630AD" w:rsidRDefault="006F69E4" w:rsidP="002B429F">
      <w:pPr>
        <w:spacing w:after="0"/>
        <w:jc w:val="both"/>
        <w:rPr>
          <w:sz w:val="24"/>
          <w:szCs w:val="24"/>
        </w:rPr>
      </w:pPr>
    </w:p>
    <w:p w:rsidR="002B429F" w:rsidRDefault="00937EB2" w:rsidP="002B429F">
      <w:pPr>
        <w:spacing w:after="0"/>
        <w:jc w:val="both"/>
        <w:rPr>
          <w:sz w:val="28"/>
          <w:szCs w:val="28"/>
        </w:rPr>
      </w:pPr>
      <w:r w:rsidRPr="006F69E4">
        <w:rPr>
          <w:sz w:val="28"/>
          <w:szCs w:val="28"/>
        </w:rPr>
        <w:t xml:space="preserve">                                                                                </w:t>
      </w:r>
      <w:r w:rsidR="002B429F">
        <w:rPr>
          <w:sz w:val="28"/>
          <w:szCs w:val="28"/>
        </w:rPr>
        <w:t xml:space="preserve">            </w:t>
      </w:r>
      <w:r w:rsidR="002B429F">
        <w:rPr>
          <w:b/>
          <w:sz w:val="28"/>
          <w:szCs w:val="28"/>
        </w:rPr>
        <w:t>STEČAJNI  UPRAVITELJ</w:t>
      </w:r>
      <w:r w:rsidRPr="006F69E4">
        <w:rPr>
          <w:sz w:val="28"/>
          <w:szCs w:val="28"/>
        </w:rPr>
        <w:t xml:space="preserve">     </w:t>
      </w:r>
    </w:p>
    <w:p w:rsidR="002B429F" w:rsidRDefault="002B429F" w:rsidP="002B429F">
      <w:pPr>
        <w:spacing w:after="0"/>
        <w:jc w:val="both"/>
        <w:rPr>
          <w:sz w:val="28"/>
          <w:szCs w:val="28"/>
        </w:rPr>
      </w:pPr>
    </w:p>
    <w:p w:rsidR="00937EB2" w:rsidRDefault="002B429F" w:rsidP="002B429F">
      <w:pPr>
        <w:spacing w:after="0"/>
        <w:jc w:val="both"/>
        <w:rPr>
          <w:sz w:val="28"/>
          <w:szCs w:val="28"/>
        </w:rPr>
      </w:pPr>
      <w:r>
        <w:rPr>
          <w:sz w:val="28"/>
          <w:szCs w:val="28"/>
        </w:rPr>
        <w:t xml:space="preserve">                                                                                           Antun </w:t>
      </w:r>
      <w:proofErr w:type="spellStart"/>
      <w:r>
        <w:rPr>
          <w:sz w:val="28"/>
          <w:szCs w:val="28"/>
        </w:rPr>
        <w:t>Mišanović</w:t>
      </w:r>
      <w:proofErr w:type="spellEnd"/>
      <w:r>
        <w:rPr>
          <w:sz w:val="28"/>
          <w:szCs w:val="28"/>
        </w:rPr>
        <w:t xml:space="preserve"> </w:t>
      </w:r>
      <w:proofErr w:type="spellStart"/>
      <w:r>
        <w:rPr>
          <w:sz w:val="28"/>
          <w:szCs w:val="28"/>
        </w:rPr>
        <w:t>dipl.ing</w:t>
      </w:r>
      <w:proofErr w:type="spellEnd"/>
      <w:r>
        <w:rPr>
          <w:sz w:val="28"/>
          <w:szCs w:val="28"/>
        </w:rPr>
        <w:t>.</w:t>
      </w:r>
      <w:r w:rsidR="00937EB2" w:rsidRPr="006F69E4">
        <w:rPr>
          <w:sz w:val="28"/>
          <w:szCs w:val="28"/>
        </w:rPr>
        <w:t xml:space="preserve">          </w:t>
      </w:r>
    </w:p>
    <w:sectPr w:rsidR="00937EB2" w:rsidSect="006B524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D18" w:rsidRDefault="00EA1D18" w:rsidP="007E2AB1">
      <w:pPr>
        <w:spacing w:after="0" w:line="240" w:lineRule="auto"/>
      </w:pPr>
      <w:r>
        <w:separator/>
      </w:r>
    </w:p>
  </w:endnote>
  <w:endnote w:type="continuationSeparator" w:id="0">
    <w:p w:rsidR="00EA1D18" w:rsidRDefault="00EA1D18" w:rsidP="007E2A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D18" w:rsidRDefault="00EA1D18" w:rsidP="007E2AB1">
      <w:pPr>
        <w:spacing w:after="0" w:line="240" w:lineRule="auto"/>
      </w:pPr>
      <w:r>
        <w:separator/>
      </w:r>
    </w:p>
  </w:footnote>
  <w:footnote w:type="continuationSeparator" w:id="0">
    <w:p w:rsidR="00EA1D18" w:rsidRDefault="00EA1D18" w:rsidP="007E2A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2AB1" w:rsidRDefault="007E2AB1" w:rsidP="007E2AB1">
    <w:pPr>
      <w:pStyle w:val="Zaglavlje"/>
      <w:jc w:val="right"/>
    </w:pPr>
    <w:r>
      <w:t>Poslovni broj: St-481/15-29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E753B"/>
    <w:multiLevelType w:val="hybridMultilevel"/>
    <w:tmpl w:val="620AB91A"/>
    <w:lvl w:ilvl="0" w:tplc="B33C75E4">
      <w:start w:val="1"/>
      <w:numFmt w:val="decimal"/>
      <w:lvlText w:val="%1."/>
      <w:lvlJc w:val="left"/>
      <w:pPr>
        <w:ind w:left="1065" w:hanging="360"/>
      </w:pPr>
      <w:rPr>
        <w:rFonts w:asciiTheme="minorHAnsi" w:eastAsiaTheme="minorHAnsi" w:hAnsiTheme="minorHAnsi" w:cstheme="minorBidi"/>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
    <w:nsid w:val="201D4242"/>
    <w:multiLevelType w:val="hybridMultilevel"/>
    <w:tmpl w:val="E88E381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206442AA"/>
    <w:multiLevelType w:val="hybridMultilevel"/>
    <w:tmpl w:val="D7A69246"/>
    <w:lvl w:ilvl="0" w:tplc="7AC414F8">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3">
    <w:nsid w:val="266E7FEF"/>
    <w:multiLevelType w:val="hybridMultilevel"/>
    <w:tmpl w:val="DBE0C152"/>
    <w:lvl w:ilvl="0" w:tplc="D44042B0">
      <w:start w:val="1"/>
      <w:numFmt w:val="decimal"/>
      <w:lvlText w:val="%1."/>
      <w:lvlJc w:val="left"/>
      <w:pPr>
        <w:ind w:left="5790" w:hanging="360"/>
      </w:pPr>
      <w:rPr>
        <w:rFonts w:hint="default"/>
      </w:rPr>
    </w:lvl>
    <w:lvl w:ilvl="1" w:tplc="041A0019" w:tentative="1">
      <w:start w:val="1"/>
      <w:numFmt w:val="lowerLetter"/>
      <w:lvlText w:val="%2."/>
      <w:lvlJc w:val="left"/>
      <w:pPr>
        <w:ind w:left="6510" w:hanging="360"/>
      </w:pPr>
    </w:lvl>
    <w:lvl w:ilvl="2" w:tplc="041A001B" w:tentative="1">
      <w:start w:val="1"/>
      <w:numFmt w:val="lowerRoman"/>
      <w:lvlText w:val="%3."/>
      <w:lvlJc w:val="right"/>
      <w:pPr>
        <w:ind w:left="7230" w:hanging="180"/>
      </w:pPr>
    </w:lvl>
    <w:lvl w:ilvl="3" w:tplc="041A000F" w:tentative="1">
      <w:start w:val="1"/>
      <w:numFmt w:val="decimal"/>
      <w:lvlText w:val="%4."/>
      <w:lvlJc w:val="left"/>
      <w:pPr>
        <w:ind w:left="7950" w:hanging="360"/>
      </w:pPr>
    </w:lvl>
    <w:lvl w:ilvl="4" w:tplc="041A0019" w:tentative="1">
      <w:start w:val="1"/>
      <w:numFmt w:val="lowerLetter"/>
      <w:lvlText w:val="%5."/>
      <w:lvlJc w:val="left"/>
      <w:pPr>
        <w:ind w:left="8670" w:hanging="360"/>
      </w:pPr>
    </w:lvl>
    <w:lvl w:ilvl="5" w:tplc="041A001B" w:tentative="1">
      <w:start w:val="1"/>
      <w:numFmt w:val="lowerRoman"/>
      <w:lvlText w:val="%6."/>
      <w:lvlJc w:val="right"/>
      <w:pPr>
        <w:ind w:left="9390" w:hanging="180"/>
      </w:pPr>
    </w:lvl>
    <w:lvl w:ilvl="6" w:tplc="041A000F" w:tentative="1">
      <w:start w:val="1"/>
      <w:numFmt w:val="decimal"/>
      <w:lvlText w:val="%7."/>
      <w:lvlJc w:val="left"/>
      <w:pPr>
        <w:ind w:left="10110" w:hanging="360"/>
      </w:pPr>
    </w:lvl>
    <w:lvl w:ilvl="7" w:tplc="041A0019" w:tentative="1">
      <w:start w:val="1"/>
      <w:numFmt w:val="lowerLetter"/>
      <w:lvlText w:val="%8."/>
      <w:lvlJc w:val="left"/>
      <w:pPr>
        <w:ind w:left="10830" w:hanging="360"/>
      </w:pPr>
    </w:lvl>
    <w:lvl w:ilvl="8" w:tplc="041A001B" w:tentative="1">
      <w:start w:val="1"/>
      <w:numFmt w:val="lowerRoman"/>
      <w:lvlText w:val="%9."/>
      <w:lvlJc w:val="right"/>
      <w:pPr>
        <w:ind w:left="11550" w:hanging="180"/>
      </w:pPr>
    </w:lvl>
  </w:abstractNum>
  <w:abstractNum w:abstractNumId="4">
    <w:nsid w:val="370332A4"/>
    <w:multiLevelType w:val="hybridMultilevel"/>
    <w:tmpl w:val="4A2CE6B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369E"/>
    <w:rsid w:val="00022FEF"/>
    <w:rsid w:val="0002416D"/>
    <w:rsid w:val="000321E6"/>
    <w:rsid w:val="000A3598"/>
    <w:rsid w:val="000A4F2D"/>
    <w:rsid w:val="000E372A"/>
    <w:rsid w:val="000F2CB9"/>
    <w:rsid w:val="000F3BCE"/>
    <w:rsid w:val="00105B07"/>
    <w:rsid w:val="00184DA0"/>
    <w:rsid w:val="001D1615"/>
    <w:rsid w:val="001E369E"/>
    <w:rsid w:val="002232A1"/>
    <w:rsid w:val="00261442"/>
    <w:rsid w:val="002630AD"/>
    <w:rsid w:val="00274736"/>
    <w:rsid w:val="002A1F91"/>
    <w:rsid w:val="002B0E9A"/>
    <w:rsid w:val="002B34D2"/>
    <w:rsid w:val="002B429F"/>
    <w:rsid w:val="002B55B1"/>
    <w:rsid w:val="002C2A51"/>
    <w:rsid w:val="002D560C"/>
    <w:rsid w:val="002E79B6"/>
    <w:rsid w:val="002F206C"/>
    <w:rsid w:val="002F4B5B"/>
    <w:rsid w:val="0031108A"/>
    <w:rsid w:val="00311430"/>
    <w:rsid w:val="00321108"/>
    <w:rsid w:val="00322AEB"/>
    <w:rsid w:val="003448BA"/>
    <w:rsid w:val="00363898"/>
    <w:rsid w:val="0040011D"/>
    <w:rsid w:val="00413AAD"/>
    <w:rsid w:val="00420CDB"/>
    <w:rsid w:val="00431461"/>
    <w:rsid w:val="004342B9"/>
    <w:rsid w:val="0043497A"/>
    <w:rsid w:val="00440CC6"/>
    <w:rsid w:val="00460841"/>
    <w:rsid w:val="004768BC"/>
    <w:rsid w:val="004A341E"/>
    <w:rsid w:val="004E7385"/>
    <w:rsid w:val="004F5DDC"/>
    <w:rsid w:val="0051030F"/>
    <w:rsid w:val="005116E4"/>
    <w:rsid w:val="005251C9"/>
    <w:rsid w:val="00564BE3"/>
    <w:rsid w:val="00593713"/>
    <w:rsid w:val="005D0055"/>
    <w:rsid w:val="005D0D6A"/>
    <w:rsid w:val="005E5311"/>
    <w:rsid w:val="005F1692"/>
    <w:rsid w:val="006217AF"/>
    <w:rsid w:val="00635BE7"/>
    <w:rsid w:val="00642BC1"/>
    <w:rsid w:val="006434A9"/>
    <w:rsid w:val="006857F8"/>
    <w:rsid w:val="006A02F2"/>
    <w:rsid w:val="006B524E"/>
    <w:rsid w:val="006D12D2"/>
    <w:rsid w:val="006E6C4E"/>
    <w:rsid w:val="006F0C5C"/>
    <w:rsid w:val="006F69E4"/>
    <w:rsid w:val="00724F61"/>
    <w:rsid w:val="00745BF1"/>
    <w:rsid w:val="0075611B"/>
    <w:rsid w:val="0076000F"/>
    <w:rsid w:val="00761A42"/>
    <w:rsid w:val="007B53AC"/>
    <w:rsid w:val="007D2E1D"/>
    <w:rsid w:val="007E2AB1"/>
    <w:rsid w:val="00803BC1"/>
    <w:rsid w:val="00821D2C"/>
    <w:rsid w:val="008A3680"/>
    <w:rsid w:val="008B5E73"/>
    <w:rsid w:val="008C2348"/>
    <w:rsid w:val="008F6A45"/>
    <w:rsid w:val="00922D90"/>
    <w:rsid w:val="00937EB2"/>
    <w:rsid w:val="00942914"/>
    <w:rsid w:val="009812AE"/>
    <w:rsid w:val="00992D1B"/>
    <w:rsid w:val="00996015"/>
    <w:rsid w:val="00A02525"/>
    <w:rsid w:val="00A06F22"/>
    <w:rsid w:val="00A21CE1"/>
    <w:rsid w:val="00A423B9"/>
    <w:rsid w:val="00A5260A"/>
    <w:rsid w:val="00A62672"/>
    <w:rsid w:val="00A6412F"/>
    <w:rsid w:val="00A7066C"/>
    <w:rsid w:val="00A833C3"/>
    <w:rsid w:val="00A851A3"/>
    <w:rsid w:val="00AA1011"/>
    <w:rsid w:val="00AA3DD3"/>
    <w:rsid w:val="00AB17DC"/>
    <w:rsid w:val="00AC4D5E"/>
    <w:rsid w:val="00B0418F"/>
    <w:rsid w:val="00B13046"/>
    <w:rsid w:val="00B37174"/>
    <w:rsid w:val="00BD16ED"/>
    <w:rsid w:val="00C16C1C"/>
    <w:rsid w:val="00C51DAE"/>
    <w:rsid w:val="00C93D1B"/>
    <w:rsid w:val="00CB3280"/>
    <w:rsid w:val="00CF31AE"/>
    <w:rsid w:val="00D00278"/>
    <w:rsid w:val="00D25336"/>
    <w:rsid w:val="00D27404"/>
    <w:rsid w:val="00D34565"/>
    <w:rsid w:val="00D578D6"/>
    <w:rsid w:val="00D95117"/>
    <w:rsid w:val="00D95F6D"/>
    <w:rsid w:val="00DA0EB7"/>
    <w:rsid w:val="00E306CD"/>
    <w:rsid w:val="00E7520E"/>
    <w:rsid w:val="00E86B64"/>
    <w:rsid w:val="00E93FAE"/>
    <w:rsid w:val="00E963B5"/>
    <w:rsid w:val="00E97A0F"/>
    <w:rsid w:val="00EA1D18"/>
    <w:rsid w:val="00EC547F"/>
    <w:rsid w:val="00EC720D"/>
    <w:rsid w:val="00EE48ED"/>
    <w:rsid w:val="00FC7B4B"/>
    <w:rsid w:val="00FD5BE1"/>
    <w:rsid w:val="00FE2D2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A423B9"/>
    <w:pPr>
      <w:ind w:left="720"/>
      <w:contextualSpacing/>
    </w:pPr>
  </w:style>
  <w:style w:type="paragraph" w:styleId="Zaglavlje">
    <w:name w:val="header"/>
    <w:basedOn w:val="Normal"/>
    <w:link w:val="ZaglavljeChar"/>
    <w:uiPriority w:val="99"/>
    <w:unhideWhenUsed/>
    <w:rsid w:val="007E2AB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E2AB1"/>
  </w:style>
  <w:style w:type="paragraph" w:styleId="Podnoje">
    <w:name w:val="footer"/>
    <w:basedOn w:val="Normal"/>
    <w:link w:val="PodnojeChar"/>
    <w:uiPriority w:val="99"/>
    <w:unhideWhenUsed/>
    <w:rsid w:val="007E2AB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E2A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A423B9"/>
    <w:pPr>
      <w:ind w:left="720"/>
      <w:contextualSpacing/>
    </w:pPr>
  </w:style>
  <w:style w:type="paragraph" w:styleId="Zaglavlje">
    <w:name w:val="header"/>
    <w:basedOn w:val="Normal"/>
    <w:link w:val="ZaglavljeChar"/>
    <w:uiPriority w:val="99"/>
    <w:unhideWhenUsed/>
    <w:rsid w:val="007E2AB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E2AB1"/>
  </w:style>
  <w:style w:type="paragraph" w:styleId="Podnoje">
    <w:name w:val="footer"/>
    <w:basedOn w:val="Normal"/>
    <w:link w:val="PodnojeChar"/>
    <w:uiPriority w:val="99"/>
    <w:unhideWhenUsed/>
    <w:rsid w:val="007E2AB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E2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1544</Words>
  <Characters>8805</Characters>
  <Application>Microsoft Office Word</Application>
  <DocSecurity>0</DocSecurity>
  <Lines>73</Lines>
  <Paragraphs>20</Paragraphs>
  <ScaleCrop>false</ScaleCrop>
  <HeadingPairs>
    <vt:vector size="2" baseType="variant">
      <vt:variant>
        <vt:lpstr>Naslov</vt:lpstr>
      </vt:variant>
      <vt:variant>
        <vt:i4>1</vt:i4>
      </vt:variant>
    </vt:vector>
  </HeadingPairs>
  <TitlesOfParts>
    <vt:vector size="1" baseType="lpstr">
      <vt:lpstr/>
    </vt:vector>
  </TitlesOfParts>
  <Company>Grad Varaždin</Company>
  <LinksUpToDate>false</LinksUpToDate>
  <CharactersWithSpaces>10329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Antun Mišanović</dc:creator>
  <cp:lastModifiedBy>Ljubica Makovec</cp:lastModifiedBy>
  <cp:revision>2</cp:revision>
  <cp:lastPrinted>2016-04-27T11:51:00Z</cp:lastPrinted>
  <dcterms:created xsi:type="dcterms:W3CDTF">2016-07-13T11:12:00Z</dcterms:created>
  <dcterms:modified xsi:type="dcterms:W3CDTF">2016-07-13T11:12:00Z</dcterms:modified>
</cp:coreProperties>
</file>